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01" w:rsidRPr="004E5A70" w:rsidRDefault="00A37C01" w:rsidP="004E5A70">
      <w:pPr>
        <w:jc w:val="center"/>
        <w:rPr>
          <w:rFonts w:ascii="Shruti" w:hAnsi="Shruti" w:cs="Shruti"/>
          <w:b/>
          <w:sz w:val="56"/>
          <w:u w:val="single"/>
        </w:rPr>
      </w:pPr>
      <w:bookmarkStart w:id="0" w:name="_GoBack"/>
      <w:bookmarkEnd w:id="0"/>
      <w:r w:rsidRPr="004E5A70">
        <w:rPr>
          <w:rFonts w:ascii="Shruti" w:hAnsi="Shruti" w:cs="Shruti"/>
          <w:b/>
          <w:sz w:val="56"/>
          <w:u w:val="single"/>
        </w:rPr>
        <w:t xml:space="preserve">College Board </w:t>
      </w:r>
    </w:p>
    <w:p w:rsidR="004A483C" w:rsidRPr="004E5A70" w:rsidRDefault="00A37C01" w:rsidP="004E5A70">
      <w:pPr>
        <w:jc w:val="center"/>
        <w:rPr>
          <w:rFonts w:ascii="Shruti" w:hAnsi="Shruti" w:cs="Shruti"/>
          <w:b/>
          <w:i/>
          <w:sz w:val="40"/>
        </w:rPr>
      </w:pPr>
      <w:r w:rsidRPr="004E5A70">
        <w:rPr>
          <w:rFonts w:ascii="Shruti" w:hAnsi="Shruti" w:cs="Shruti"/>
          <w:b/>
          <w:i/>
          <w:sz w:val="40"/>
        </w:rPr>
        <w:t>Requesting Accommodations</w:t>
      </w:r>
      <w:r w:rsidR="004E5A70" w:rsidRPr="004E5A70">
        <w:rPr>
          <w:rFonts w:ascii="Shruti" w:hAnsi="Shruti" w:cs="Shruti"/>
          <w:b/>
          <w:i/>
          <w:sz w:val="40"/>
        </w:rPr>
        <w:t xml:space="preserve"> for </w:t>
      </w:r>
      <w:r w:rsidR="004A483C" w:rsidRPr="004E5A70">
        <w:rPr>
          <w:rFonts w:ascii="Shruti" w:hAnsi="Shruti" w:cs="Shruti"/>
          <w:b/>
          <w:i/>
          <w:sz w:val="36"/>
        </w:rPr>
        <w:t xml:space="preserve">PSAT, SAT, </w:t>
      </w:r>
      <w:r w:rsidR="004E5A70" w:rsidRPr="004E5A70">
        <w:rPr>
          <w:rFonts w:ascii="Shruti" w:hAnsi="Shruti" w:cs="Shruti"/>
          <w:b/>
          <w:i/>
          <w:sz w:val="36"/>
        </w:rPr>
        <w:t>&amp;</w:t>
      </w:r>
      <w:r w:rsidR="004A483C" w:rsidRPr="004E5A70">
        <w:rPr>
          <w:rFonts w:ascii="Shruti" w:hAnsi="Shruti" w:cs="Shruti"/>
          <w:b/>
          <w:i/>
          <w:sz w:val="36"/>
        </w:rPr>
        <w:t xml:space="preserve"> AP Testing</w:t>
      </w:r>
    </w:p>
    <w:p w:rsidR="00F92B74" w:rsidRDefault="00F92B74" w:rsidP="004E5A70"/>
    <w:p w:rsidR="00F92B74" w:rsidRDefault="00F92B74" w:rsidP="004E5A70"/>
    <w:p w:rsidR="00A37C01" w:rsidRPr="00F92B74" w:rsidRDefault="00A37C01" w:rsidP="004E5A70">
      <w:pPr>
        <w:jc w:val="center"/>
        <w:rPr>
          <w:rFonts w:ascii="Shruti" w:hAnsi="Shruti" w:cs="Shruti"/>
          <w:b/>
          <w:sz w:val="32"/>
        </w:rPr>
      </w:pPr>
      <w:r w:rsidRPr="00F92B74">
        <w:rPr>
          <w:rFonts w:ascii="Shruti" w:hAnsi="Shruti" w:cs="Shruti"/>
          <w:b/>
          <w:sz w:val="32"/>
        </w:rPr>
        <w:t>Services for Students with Disabilities (SSD)</w:t>
      </w:r>
    </w:p>
    <w:p w:rsidR="00A37C01" w:rsidRPr="00A37C01" w:rsidRDefault="00A37C01" w:rsidP="004E5A70">
      <w:pPr>
        <w:jc w:val="center"/>
        <w:rPr>
          <w:rFonts w:ascii="Arial" w:eastAsia="Times New Roman" w:hAnsi="Arial" w:cs="Arial"/>
          <w:color w:val="333333"/>
          <w:sz w:val="22"/>
          <w:szCs w:val="22"/>
        </w:rPr>
      </w:pPr>
      <w:r w:rsidRPr="00A37C01">
        <w:rPr>
          <w:rFonts w:ascii="Arial" w:eastAsia="Times New Roman" w:hAnsi="Arial" w:cs="Arial"/>
          <w:color w:val="333333"/>
          <w:sz w:val="22"/>
          <w:szCs w:val="22"/>
        </w:rPr>
        <w:t>College Board SSD Program</w:t>
      </w:r>
      <w:r w:rsidRPr="00A37C01">
        <w:rPr>
          <w:rFonts w:ascii="Arial" w:eastAsia="Times New Roman" w:hAnsi="Arial" w:cs="Arial"/>
          <w:color w:val="333333"/>
          <w:sz w:val="22"/>
          <w:szCs w:val="22"/>
        </w:rPr>
        <w:br/>
        <w:t>P.O. Box 8060</w:t>
      </w:r>
      <w:r w:rsidRPr="00A37C01">
        <w:rPr>
          <w:rFonts w:ascii="Arial" w:eastAsia="Times New Roman" w:hAnsi="Arial" w:cs="Arial"/>
          <w:color w:val="333333"/>
          <w:sz w:val="22"/>
          <w:szCs w:val="22"/>
        </w:rPr>
        <w:br/>
        <w:t>Mt. Vernon, IL 62</w:t>
      </w:r>
      <w:r>
        <w:rPr>
          <w:rFonts w:ascii="Arial" w:eastAsia="Times New Roman" w:hAnsi="Arial" w:cs="Arial"/>
          <w:color w:val="333333"/>
          <w:sz w:val="22"/>
          <w:szCs w:val="22"/>
        </w:rPr>
        <w:t>864-0060</w:t>
      </w:r>
      <w:r>
        <w:rPr>
          <w:rFonts w:ascii="Arial" w:eastAsia="Times New Roman" w:hAnsi="Arial" w:cs="Arial"/>
          <w:color w:val="333333"/>
          <w:sz w:val="22"/>
          <w:szCs w:val="22"/>
        </w:rPr>
        <w:br/>
        <w:t>Phone: (609) 771-7137</w:t>
      </w:r>
      <w:r w:rsidRPr="00A37C01">
        <w:rPr>
          <w:rFonts w:ascii="Arial" w:eastAsia="Times New Roman" w:hAnsi="Arial" w:cs="Arial"/>
          <w:color w:val="333333"/>
          <w:sz w:val="22"/>
          <w:szCs w:val="22"/>
        </w:rPr>
        <w:br/>
        <w:t>Fax: (866) 360-0114</w:t>
      </w:r>
      <w:r w:rsidRPr="00A37C01">
        <w:rPr>
          <w:rFonts w:ascii="Arial" w:eastAsia="Times New Roman" w:hAnsi="Arial" w:cs="Arial"/>
          <w:color w:val="333333"/>
          <w:sz w:val="22"/>
          <w:szCs w:val="22"/>
        </w:rPr>
        <w:br/>
        <w:t>TTY: (609) 882-4118</w:t>
      </w:r>
      <w:r w:rsidRPr="00A37C01">
        <w:rPr>
          <w:rFonts w:ascii="Arial" w:eastAsia="Times New Roman" w:hAnsi="Arial" w:cs="Arial"/>
          <w:color w:val="333333"/>
          <w:sz w:val="22"/>
          <w:szCs w:val="22"/>
        </w:rPr>
        <w:br/>
        <w:t xml:space="preserve">Email: </w:t>
      </w:r>
      <w:hyperlink r:id="rId4" w:history="1">
        <w:r w:rsidRPr="00A37C01">
          <w:rPr>
            <w:rFonts w:ascii="Arial" w:eastAsia="Times New Roman" w:hAnsi="Arial" w:cs="Arial"/>
            <w:color w:val="006699"/>
            <w:sz w:val="22"/>
            <w:szCs w:val="22"/>
          </w:rPr>
          <w:t>ssd@info.collegeboard.org</w:t>
        </w:r>
      </w:hyperlink>
      <w:r w:rsidRPr="00A37C01">
        <w:rPr>
          <w:rFonts w:ascii="Arial" w:eastAsia="Times New Roman" w:hAnsi="Arial" w:cs="Arial"/>
          <w:color w:val="333333"/>
          <w:sz w:val="22"/>
          <w:szCs w:val="22"/>
        </w:rPr>
        <w:t> </w:t>
      </w:r>
      <w:r w:rsidRPr="00A37C01">
        <w:rPr>
          <w:rFonts w:ascii="Arial" w:eastAsia="Times New Roman" w:hAnsi="Arial" w:cs="Arial"/>
          <w:color w:val="333333"/>
          <w:sz w:val="22"/>
          <w:szCs w:val="22"/>
        </w:rPr>
        <w:br/>
        <w:t>Phones are available between 8 a.m. and 6 p.m. Easte</w:t>
      </w:r>
      <w:r>
        <w:rPr>
          <w:rFonts w:ascii="Arial" w:eastAsia="Times New Roman" w:hAnsi="Arial" w:cs="Arial"/>
          <w:color w:val="333333"/>
          <w:sz w:val="22"/>
          <w:szCs w:val="22"/>
        </w:rPr>
        <w:t>rn Time, Monday through Friday</w:t>
      </w:r>
    </w:p>
    <w:p w:rsidR="00F92B74" w:rsidRDefault="00F92B74" w:rsidP="004E5A70"/>
    <w:p w:rsidR="004E5A70" w:rsidRDefault="004E5A70" w:rsidP="004E5A70">
      <w:pPr>
        <w:rPr>
          <w:rFonts w:ascii="Shruti" w:hAnsi="Shruti" w:cs="Shruti"/>
          <w:b/>
          <w:sz w:val="32"/>
          <w:u w:val="single"/>
        </w:rPr>
      </w:pPr>
    </w:p>
    <w:p w:rsidR="00A37C01" w:rsidRPr="004E5A70" w:rsidRDefault="00A37C01" w:rsidP="004E5A70">
      <w:pPr>
        <w:rPr>
          <w:rFonts w:ascii="Shruti" w:hAnsi="Shruti" w:cs="Shruti"/>
          <w:b/>
          <w:sz w:val="32"/>
        </w:rPr>
      </w:pPr>
      <w:r w:rsidRPr="004E5A70">
        <w:rPr>
          <w:rFonts w:ascii="Shruti" w:hAnsi="Shruti" w:cs="Shruti"/>
          <w:b/>
          <w:sz w:val="32"/>
          <w:u w:val="single"/>
        </w:rPr>
        <w:t>Eligibility</w:t>
      </w:r>
      <w:r w:rsidR="004E5A70">
        <w:rPr>
          <w:rFonts w:ascii="Shruti" w:hAnsi="Shruti" w:cs="Shruti"/>
          <w:b/>
          <w:sz w:val="32"/>
        </w:rPr>
        <w:t>:</w:t>
      </w:r>
    </w:p>
    <w:p w:rsidR="00A37C01" w:rsidRPr="004E5A70" w:rsidRDefault="00A37C01" w:rsidP="004E5A70">
      <w:pPr>
        <w:pStyle w:val="dtm"/>
        <w:spacing w:before="0" w:after="0"/>
        <w:ind w:firstLine="720"/>
        <w:jc w:val="both"/>
        <w:rPr>
          <w:rFonts w:ascii="Shruti" w:hAnsi="Shruti" w:cs="Shruti"/>
          <w:color w:val="000000"/>
          <w:sz w:val="26"/>
          <w:szCs w:val="26"/>
        </w:rPr>
      </w:pPr>
      <w:r w:rsidRPr="004E5A70">
        <w:rPr>
          <w:rFonts w:ascii="Shruti" w:hAnsi="Shruti" w:cs="Shruti"/>
          <w:color w:val="000000"/>
          <w:sz w:val="26"/>
          <w:szCs w:val="26"/>
        </w:rPr>
        <w:t xml:space="preserve">In order to use accommodations on College Board tests, accommodations must be approved by the College Board's Services for Students with Disabilities. Use of accommodations without prior approval will result in the cancellation of test scores. </w:t>
      </w:r>
    </w:p>
    <w:p w:rsidR="00A37C01" w:rsidRPr="004E5A70" w:rsidRDefault="00A37C01" w:rsidP="004E5A70">
      <w:pPr>
        <w:pStyle w:val="NormalWeb"/>
        <w:spacing w:before="0" w:beforeAutospacing="0" w:after="0" w:line="240" w:lineRule="auto"/>
        <w:ind w:firstLine="720"/>
        <w:jc w:val="both"/>
        <w:rPr>
          <w:rFonts w:ascii="Shruti" w:hAnsi="Shruti" w:cs="Shruti"/>
          <w:color w:val="000000"/>
          <w:sz w:val="26"/>
          <w:szCs w:val="26"/>
        </w:rPr>
      </w:pPr>
      <w:r w:rsidRPr="004E5A70">
        <w:rPr>
          <w:rFonts w:ascii="Shruti" w:hAnsi="Shruti" w:cs="Shruti"/>
          <w:color w:val="000000"/>
          <w:sz w:val="26"/>
          <w:szCs w:val="26"/>
        </w:rPr>
        <w:t>With limited exceptions, once approved for accommodations, students remain approved and do not have to apply again when they apply for another College Board test. This includes the SAT, AP and PSAT/NMSQT programs.</w:t>
      </w:r>
    </w:p>
    <w:p w:rsidR="00A37C01" w:rsidRPr="004E5A70" w:rsidRDefault="00A37C01" w:rsidP="004E5A70">
      <w:pPr>
        <w:pStyle w:val="NormalWeb"/>
        <w:spacing w:before="0" w:beforeAutospacing="0" w:after="0" w:line="240" w:lineRule="auto"/>
        <w:ind w:firstLine="720"/>
        <w:jc w:val="both"/>
        <w:rPr>
          <w:rFonts w:ascii="Shruti" w:hAnsi="Shruti" w:cs="Shruti"/>
          <w:color w:val="000000"/>
          <w:sz w:val="26"/>
          <w:szCs w:val="26"/>
        </w:rPr>
      </w:pPr>
      <w:r w:rsidRPr="004E5A70">
        <w:rPr>
          <w:rFonts w:ascii="Shruti" w:hAnsi="Shruti" w:cs="Shruti"/>
          <w:color w:val="000000"/>
          <w:sz w:val="26"/>
          <w:szCs w:val="26"/>
        </w:rPr>
        <w:t>Note that the use of accommodations in school, or inclusion on an Individual Education Program (IEP) or 504 Plan, does not qualify a student for accommodations on College Board tests.</w:t>
      </w:r>
    </w:p>
    <w:p w:rsidR="004E5A70" w:rsidRPr="00F92B74" w:rsidRDefault="004E5A70" w:rsidP="004E5A70">
      <w:pPr>
        <w:pStyle w:val="NormalWeb"/>
        <w:spacing w:before="0" w:beforeAutospacing="0" w:after="0" w:line="240" w:lineRule="auto"/>
        <w:jc w:val="both"/>
        <w:rPr>
          <w:rFonts w:ascii="Shruti" w:hAnsi="Shruti" w:cs="Shruti"/>
          <w:color w:val="000000"/>
          <w:sz w:val="22"/>
          <w:szCs w:val="22"/>
        </w:rPr>
      </w:pPr>
    </w:p>
    <w:p w:rsidR="00A37C01" w:rsidRPr="004E5A70" w:rsidRDefault="004E5A70" w:rsidP="004E5A70">
      <w:pPr>
        <w:jc w:val="both"/>
        <w:rPr>
          <w:rFonts w:ascii="Shruti" w:hAnsi="Shruti" w:cs="Shruti"/>
          <w:b/>
          <w:sz w:val="32"/>
        </w:rPr>
      </w:pPr>
      <w:r>
        <w:rPr>
          <w:rFonts w:ascii="Shruti" w:hAnsi="Shruti" w:cs="Shruti"/>
          <w:b/>
          <w:sz w:val="32"/>
          <w:u w:val="single"/>
        </w:rPr>
        <w:t>Applying for Accommodations</w:t>
      </w:r>
      <w:r>
        <w:rPr>
          <w:rFonts w:ascii="Shruti" w:hAnsi="Shruti" w:cs="Shruti"/>
          <w:b/>
          <w:sz w:val="32"/>
        </w:rPr>
        <w:t>:</w:t>
      </w:r>
    </w:p>
    <w:p w:rsidR="004A483C" w:rsidRPr="004E5A70" w:rsidRDefault="00A37C01" w:rsidP="004E5A70">
      <w:pPr>
        <w:pStyle w:val="dtm"/>
        <w:spacing w:before="0" w:after="0"/>
        <w:ind w:firstLine="720"/>
        <w:jc w:val="both"/>
        <w:rPr>
          <w:rFonts w:ascii="Shruti" w:hAnsi="Shruti" w:cs="Shruti"/>
          <w:color w:val="000000"/>
          <w:sz w:val="26"/>
          <w:szCs w:val="26"/>
        </w:rPr>
      </w:pPr>
      <w:r w:rsidRPr="004E5A70">
        <w:rPr>
          <w:rFonts w:ascii="Shruti" w:hAnsi="Shruti" w:cs="Shruti"/>
          <w:color w:val="000000"/>
          <w:sz w:val="26"/>
          <w:szCs w:val="26"/>
        </w:rPr>
        <w:t>Parents can request accommodations by using a Student Eligibility Form. These can be obtained by contacting SSD.  A sample Student Eligibility Form, for informational purposes only</w:t>
      </w:r>
      <w:r w:rsidR="004E5A70" w:rsidRPr="004E5A70">
        <w:rPr>
          <w:rFonts w:ascii="Shruti" w:hAnsi="Shruti" w:cs="Shruti"/>
          <w:color w:val="000000"/>
          <w:sz w:val="26"/>
          <w:szCs w:val="26"/>
        </w:rPr>
        <w:t>,</w:t>
      </w:r>
      <w:r w:rsidRPr="004E5A70">
        <w:rPr>
          <w:rFonts w:ascii="Shruti" w:hAnsi="Shruti" w:cs="Shruti"/>
          <w:color w:val="000000"/>
          <w:sz w:val="26"/>
          <w:szCs w:val="26"/>
        </w:rPr>
        <w:t xml:space="preserve"> is available on </w:t>
      </w:r>
      <w:r w:rsidR="004A483C" w:rsidRPr="004E5A70">
        <w:rPr>
          <w:rFonts w:ascii="Shruti" w:hAnsi="Shruti" w:cs="Shruti"/>
          <w:color w:val="000000"/>
          <w:sz w:val="26"/>
          <w:szCs w:val="26"/>
        </w:rPr>
        <w:t xml:space="preserve">the College Board’s </w:t>
      </w:r>
      <w:r w:rsidRPr="004E5A70">
        <w:rPr>
          <w:rFonts w:ascii="Shruti" w:hAnsi="Shruti" w:cs="Shruti"/>
          <w:color w:val="000000"/>
          <w:sz w:val="26"/>
          <w:szCs w:val="26"/>
        </w:rPr>
        <w:t>website for your review</w:t>
      </w:r>
      <w:r w:rsidR="004A483C" w:rsidRPr="004E5A70">
        <w:rPr>
          <w:rFonts w:ascii="Shruti" w:hAnsi="Shruti" w:cs="Shruti"/>
          <w:color w:val="000000"/>
          <w:sz w:val="26"/>
          <w:szCs w:val="26"/>
        </w:rPr>
        <w:t xml:space="preserve">: </w:t>
      </w:r>
      <w:hyperlink r:id="rId5" w:history="1">
        <w:r w:rsidR="00597000" w:rsidRPr="004E5A70">
          <w:rPr>
            <w:rStyle w:val="Hyperlink"/>
            <w:rFonts w:ascii="Shruti" w:hAnsi="Shruti" w:cs="Shruti"/>
            <w:sz w:val="26"/>
            <w:szCs w:val="26"/>
          </w:rPr>
          <w:t>http://www.collegeboard.com/ssd/student/</w:t>
        </w:r>
      </w:hyperlink>
    </w:p>
    <w:sectPr w:rsidR="004A483C" w:rsidRPr="004E5A70" w:rsidSect="004E5A7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01"/>
    <w:rsid w:val="00043A0E"/>
    <w:rsid w:val="003D6090"/>
    <w:rsid w:val="004A483C"/>
    <w:rsid w:val="004B5D5A"/>
    <w:rsid w:val="004C6477"/>
    <w:rsid w:val="004E5A70"/>
    <w:rsid w:val="00597000"/>
    <w:rsid w:val="00666078"/>
    <w:rsid w:val="00716948"/>
    <w:rsid w:val="009E44F2"/>
    <w:rsid w:val="00A37C01"/>
    <w:rsid w:val="00CE3BC5"/>
    <w:rsid w:val="00D612E4"/>
    <w:rsid w:val="00E5798E"/>
    <w:rsid w:val="00F92B74"/>
    <w:rsid w:val="00FE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D7B9B-E867-49A3-AD59-BBBB0B9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77"/>
  </w:style>
  <w:style w:type="paragraph" w:styleId="Heading3">
    <w:name w:val="heading 3"/>
    <w:basedOn w:val="Normal"/>
    <w:link w:val="Heading3Char"/>
    <w:uiPriority w:val="9"/>
    <w:qFormat/>
    <w:rsid w:val="00A37C01"/>
    <w:pPr>
      <w:spacing w:before="100" w:beforeAutospacing="1" w:after="112" w:line="337" w:lineRule="atLeast"/>
      <w:outlineLvl w:val="2"/>
    </w:pPr>
    <w:rPr>
      <w:rFonts w:eastAsia="Times New Roman"/>
      <w:b/>
      <w:bCs/>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C01"/>
    <w:rPr>
      <w:rFonts w:eastAsia="Times New Roman"/>
      <w:b/>
      <w:bCs/>
      <w:color w:val="333333"/>
      <w:sz w:val="30"/>
      <w:szCs w:val="30"/>
    </w:rPr>
  </w:style>
  <w:style w:type="paragraph" w:styleId="NormalWeb">
    <w:name w:val="Normal (Web)"/>
    <w:basedOn w:val="Normal"/>
    <w:uiPriority w:val="99"/>
    <w:unhideWhenUsed/>
    <w:rsid w:val="00A37C01"/>
    <w:pPr>
      <w:spacing w:before="100" w:beforeAutospacing="1" w:after="281" w:line="299" w:lineRule="atLeast"/>
    </w:pPr>
    <w:rPr>
      <w:rFonts w:eastAsia="Times New Roman"/>
    </w:rPr>
  </w:style>
  <w:style w:type="paragraph" w:customStyle="1" w:styleId="dtm">
    <w:name w:val="dtm"/>
    <w:basedOn w:val="Normal"/>
    <w:rsid w:val="00A37C01"/>
    <w:pPr>
      <w:spacing w:before="150" w:after="150"/>
    </w:pPr>
    <w:rPr>
      <w:rFonts w:eastAsia="Times New Roman"/>
    </w:rPr>
  </w:style>
  <w:style w:type="character" w:styleId="Hyperlink">
    <w:name w:val="Hyperlink"/>
    <w:basedOn w:val="DefaultParagraphFont"/>
    <w:uiPriority w:val="99"/>
    <w:unhideWhenUsed/>
    <w:rsid w:val="00A37C01"/>
    <w:rPr>
      <w:color w:val="003366"/>
      <w:u w:val="single"/>
    </w:rPr>
  </w:style>
  <w:style w:type="character" w:customStyle="1" w:styleId="adobe">
    <w:name w:val="adobe"/>
    <w:basedOn w:val="DefaultParagraphFont"/>
    <w:rsid w:val="00A37C01"/>
  </w:style>
  <w:style w:type="character" w:styleId="FollowedHyperlink">
    <w:name w:val="FollowedHyperlink"/>
    <w:basedOn w:val="DefaultParagraphFont"/>
    <w:uiPriority w:val="99"/>
    <w:semiHidden/>
    <w:unhideWhenUsed/>
    <w:rsid w:val="004E5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394">
      <w:bodyDiv w:val="1"/>
      <w:marLeft w:val="0"/>
      <w:marRight w:val="0"/>
      <w:marTop w:val="0"/>
      <w:marBottom w:val="0"/>
      <w:divBdr>
        <w:top w:val="none" w:sz="0" w:space="0" w:color="auto"/>
        <w:left w:val="none" w:sz="0" w:space="0" w:color="auto"/>
        <w:bottom w:val="none" w:sz="0" w:space="0" w:color="auto"/>
        <w:right w:val="none" w:sz="0" w:space="0" w:color="auto"/>
      </w:divBdr>
      <w:divsChild>
        <w:div w:id="723256030">
          <w:marLeft w:val="0"/>
          <w:marRight w:val="0"/>
          <w:marTop w:val="262"/>
          <w:marBottom w:val="262"/>
          <w:divBdr>
            <w:top w:val="none" w:sz="0" w:space="0" w:color="auto"/>
            <w:left w:val="none" w:sz="0" w:space="0" w:color="auto"/>
            <w:bottom w:val="none" w:sz="0" w:space="0" w:color="auto"/>
            <w:right w:val="none" w:sz="0" w:space="0" w:color="auto"/>
          </w:divBdr>
          <w:divsChild>
            <w:div w:id="72438874">
              <w:marLeft w:val="0"/>
              <w:marRight w:val="0"/>
              <w:marTop w:val="0"/>
              <w:marBottom w:val="0"/>
              <w:divBdr>
                <w:top w:val="none" w:sz="0" w:space="0" w:color="auto"/>
                <w:left w:val="none" w:sz="0" w:space="0" w:color="auto"/>
                <w:bottom w:val="none" w:sz="0" w:space="0" w:color="auto"/>
                <w:right w:val="none" w:sz="0" w:space="0" w:color="auto"/>
              </w:divBdr>
              <w:divsChild>
                <w:div w:id="56715809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2986">
      <w:bodyDiv w:val="1"/>
      <w:marLeft w:val="0"/>
      <w:marRight w:val="0"/>
      <w:marTop w:val="0"/>
      <w:marBottom w:val="0"/>
      <w:divBdr>
        <w:top w:val="none" w:sz="0" w:space="0" w:color="auto"/>
        <w:left w:val="none" w:sz="0" w:space="0" w:color="auto"/>
        <w:bottom w:val="none" w:sz="0" w:space="0" w:color="auto"/>
        <w:right w:val="none" w:sz="0" w:space="0" w:color="auto"/>
      </w:divBdr>
      <w:divsChild>
        <w:div w:id="1318606990">
          <w:marLeft w:val="0"/>
          <w:marRight w:val="0"/>
          <w:marTop w:val="0"/>
          <w:marBottom w:val="0"/>
          <w:divBdr>
            <w:top w:val="none" w:sz="0" w:space="0" w:color="auto"/>
            <w:left w:val="none" w:sz="0" w:space="0" w:color="auto"/>
            <w:bottom w:val="none" w:sz="0" w:space="0" w:color="auto"/>
            <w:right w:val="none" w:sz="0" w:space="0" w:color="auto"/>
          </w:divBdr>
        </w:div>
      </w:divsChild>
    </w:div>
    <w:div w:id="1589996410">
      <w:bodyDiv w:val="1"/>
      <w:marLeft w:val="0"/>
      <w:marRight w:val="0"/>
      <w:marTop w:val="0"/>
      <w:marBottom w:val="0"/>
      <w:divBdr>
        <w:top w:val="none" w:sz="0" w:space="0" w:color="auto"/>
        <w:left w:val="none" w:sz="0" w:space="0" w:color="auto"/>
        <w:bottom w:val="none" w:sz="0" w:space="0" w:color="auto"/>
        <w:right w:val="none" w:sz="0" w:space="0" w:color="auto"/>
      </w:divBdr>
      <w:divsChild>
        <w:div w:id="209528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egeboard.com/ssd/student/" TargetMode="External"/><Relationship Id="rId4" Type="http://schemas.openxmlformats.org/officeDocument/2006/relationships/hyperlink" Target="mailto:ssd@info.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Young, Paul J</cp:lastModifiedBy>
  <cp:revision>2</cp:revision>
  <cp:lastPrinted>2012-02-28T17:56:00Z</cp:lastPrinted>
  <dcterms:created xsi:type="dcterms:W3CDTF">2014-05-28T14:50:00Z</dcterms:created>
  <dcterms:modified xsi:type="dcterms:W3CDTF">2014-05-28T14:50:00Z</dcterms:modified>
</cp:coreProperties>
</file>