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48" w:rsidRDefault="00E34048" w:rsidP="00E34048">
      <w:pPr>
        <w:pStyle w:val="Heading2"/>
        <w:jc w:val="center"/>
        <w:rPr>
          <w:color w:val="262626"/>
          <w:sz w:val="28"/>
          <w:szCs w:val="28"/>
        </w:rPr>
      </w:pPr>
      <w:bookmarkStart w:id="0" w:name="_Toc523229671"/>
      <w:r>
        <w:rPr>
          <w:color w:val="262626"/>
          <w:sz w:val="28"/>
          <w:szCs w:val="28"/>
        </w:rPr>
        <w:t>Process for Reporting Emergencies and Serious Incidents</w:t>
      </w:r>
      <w:bookmarkEnd w:id="0"/>
      <w:r>
        <w:rPr>
          <w:color w:val="262626"/>
          <w:sz w:val="28"/>
          <w:szCs w:val="28"/>
        </w:rPr>
        <w:t xml:space="preserve"> </w:t>
      </w:r>
    </w:p>
    <w:p w:rsidR="00E34048" w:rsidRPr="00453DCF" w:rsidRDefault="00E34048" w:rsidP="00E34048">
      <w:pPr>
        <w:rPr>
          <w:b/>
        </w:rPr>
      </w:pPr>
      <w:r w:rsidRPr="00453DCF">
        <w:rPr>
          <w:b/>
        </w:rPr>
        <w:t>What constitutes an emergency or serious incident?</w:t>
      </w:r>
    </w:p>
    <w:p w:rsidR="00E34048" w:rsidRPr="00453DCF" w:rsidRDefault="00E34048" w:rsidP="00E34048">
      <w:pPr>
        <w:pStyle w:val="ListParagraph"/>
        <w:numPr>
          <w:ilvl w:val="0"/>
          <w:numId w:val="1"/>
        </w:numPr>
        <w:autoSpaceDE w:val="0"/>
        <w:autoSpaceDN w:val="0"/>
        <w:spacing w:line="278" w:lineRule="auto"/>
        <w:rPr>
          <w:rFonts w:eastAsiaTheme="minorHAnsi"/>
          <w:color w:val="262626"/>
        </w:rPr>
      </w:pPr>
      <w:r w:rsidRPr="00453DCF">
        <w:rPr>
          <w:color w:val="262626"/>
        </w:rPr>
        <w:t xml:space="preserve">Every time 911 is called (Any time fire alarms go off, 911 needs to be called.)  </w:t>
      </w:r>
    </w:p>
    <w:p w:rsidR="00E34048" w:rsidRPr="00453DCF" w:rsidRDefault="00E34048" w:rsidP="00E34048">
      <w:pPr>
        <w:pStyle w:val="ListParagraph"/>
        <w:numPr>
          <w:ilvl w:val="0"/>
          <w:numId w:val="1"/>
        </w:numPr>
        <w:autoSpaceDE w:val="0"/>
        <w:autoSpaceDN w:val="0"/>
        <w:spacing w:line="278" w:lineRule="auto"/>
        <w:rPr>
          <w:color w:val="262626"/>
        </w:rPr>
      </w:pPr>
      <w:r w:rsidRPr="00453DCF">
        <w:rPr>
          <w:color w:val="262626"/>
        </w:rPr>
        <w:t>Serious incidents have widespread impact. Examples include major electricity or plumbing failures.</w:t>
      </w:r>
    </w:p>
    <w:p w:rsidR="00E34048" w:rsidRPr="00453DCF" w:rsidRDefault="00E34048" w:rsidP="00E34048">
      <w:pPr>
        <w:pStyle w:val="ListParagraph"/>
        <w:autoSpaceDE w:val="0"/>
        <w:autoSpaceDN w:val="0"/>
        <w:spacing w:line="278" w:lineRule="auto"/>
        <w:rPr>
          <w:color w:val="262626"/>
        </w:rPr>
      </w:pPr>
    </w:p>
    <w:p w:rsidR="00E34048" w:rsidRDefault="00E34048" w:rsidP="00E34048">
      <w:pPr>
        <w:ind w:left="720"/>
        <w:rPr>
          <w:b/>
          <w:bCs/>
          <w:color w:val="262626"/>
        </w:rPr>
      </w:pPr>
      <w:r w:rsidRPr="00453DCF">
        <w:rPr>
          <w:b/>
          <w:bCs/>
          <w:color w:val="262626"/>
        </w:rPr>
        <w:t xml:space="preserve">First step: Get the situation under control – student and staff safety are paramount. </w:t>
      </w:r>
    </w:p>
    <w:p w:rsidR="00E34048" w:rsidRPr="00453DCF" w:rsidRDefault="00E34048" w:rsidP="00E34048">
      <w:pPr>
        <w:ind w:left="720"/>
        <w:rPr>
          <w:b/>
          <w:bCs/>
          <w:color w:val="262626"/>
        </w:rPr>
      </w:pPr>
      <w:r w:rsidRPr="00453DCF">
        <w:rPr>
          <w:b/>
          <w:bCs/>
          <w:color w:val="262626"/>
        </w:rPr>
        <w:t>(Call for guidance if needed.)</w:t>
      </w:r>
    </w:p>
    <w:p w:rsidR="00E34048" w:rsidRPr="00453DCF" w:rsidRDefault="00E34048" w:rsidP="00E34048">
      <w:pPr>
        <w:ind w:left="1440"/>
        <w:rPr>
          <w:b/>
          <w:bCs/>
          <w:color w:val="262626"/>
          <w:u w:val="single"/>
        </w:rPr>
      </w:pPr>
    </w:p>
    <w:p w:rsidR="00E34048" w:rsidRPr="00453DCF" w:rsidRDefault="00E34048" w:rsidP="00E34048">
      <w:pPr>
        <w:ind w:left="720"/>
        <w:rPr>
          <w:b/>
          <w:bCs/>
          <w:color w:val="262626"/>
        </w:rPr>
      </w:pPr>
      <w:r w:rsidRPr="00453DCF">
        <w:rPr>
          <w:b/>
          <w:bCs/>
          <w:color w:val="262626"/>
        </w:rPr>
        <w:t xml:space="preserve">Next step: </w:t>
      </w:r>
    </w:p>
    <w:p w:rsidR="00E34048" w:rsidRPr="00453DCF" w:rsidRDefault="00E34048" w:rsidP="00E34048">
      <w:pPr>
        <w:ind w:left="1440"/>
        <w:jc w:val="center"/>
        <w:rPr>
          <w:b/>
          <w:bCs/>
          <w:color w:val="262626"/>
        </w:rPr>
      </w:pPr>
    </w:p>
    <w:p w:rsidR="00E34048" w:rsidRPr="00453DCF" w:rsidRDefault="00E34048" w:rsidP="00E34048">
      <w:pPr>
        <w:pStyle w:val="ListParagraph"/>
        <w:numPr>
          <w:ilvl w:val="0"/>
          <w:numId w:val="2"/>
        </w:numPr>
        <w:ind w:left="1440"/>
        <w:rPr>
          <w:color w:val="262626"/>
        </w:rPr>
      </w:pPr>
      <w:r w:rsidRPr="00453DCF">
        <w:rPr>
          <w:color w:val="262626"/>
        </w:rPr>
        <w:t xml:space="preserve">Contact the OEEP Coordinator - The OEEP coordinator will call the site manager and OEEP supervisor. If the coordinator is not able to be contacted, contact the OEEP supervisor directly. </w:t>
      </w:r>
    </w:p>
    <w:p w:rsidR="00E34048" w:rsidRPr="00453DCF" w:rsidRDefault="00E34048" w:rsidP="00E34048">
      <w:pPr>
        <w:ind w:left="720"/>
        <w:rPr>
          <w:color w:val="262626"/>
        </w:rPr>
      </w:pPr>
    </w:p>
    <w:p w:rsidR="00E34048" w:rsidRPr="00453DCF" w:rsidRDefault="00E34048" w:rsidP="00E34048">
      <w:pPr>
        <w:pStyle w:val="ListParagraph"/>
        <w:numPr>
          <w:ilvl w:val="1"/>
          <w:numId w:val="2"/>
        </w:numPr>
        <w:rPr>
          <w:color w:val="262626"/>
        </w:rPr>
      </w:pPr>
      <w:r w:rsidRPr="00453DCF">
        <w:rPr>
          <w:color w:val="262626"/>
        </w:rPr>
        <w:t xml:space="preserve">Contact the primary administrator – If that administrator is not available, contact the backup administrator. </w:t>
      </w:r>
    </w:p>
    <w:p w:rsidR="00E34048" w:rsidRPr="00453DCF" w:rsidRDefault="00E34048" w:rsidP="00E34048">
      <w:pPr>
        <w:autoSpaceDE w:val="0"/>
        <w:autoSpaceDN w:val="0"/>
        <w:spacing w:line="278" w:lineRule="auto"/>
        <w:rPr>
          <w:color w:val="262626"/>
        </w:rPr>
      </w:pPr>
    </w:p>
    <w:p w:rsidR="00E34048" w:rsidRPr="00453DCF" w:rsidRDefault="00E34048" w:rsidP="00E34048">
      <w:pPr>
        <w:autoSpaceDE w:val="0"/>
        <w:autoSpaceDN w:val="0"/>
        <w:spacing w:line="278" w:lineRule="auto"/>
        <w:ind w:left="1440"/>
        <w:rPr>
          <w:color w:val="262626"/>
        </w:rPr>
      </w:pPr>
      <w:r w:rsidRPr="00453DCF">
        <w:rPr>
          <w:color w:val="262626"/>
        </w:rPr>
        <w:t>(The OEEP and school administrators will contact Central Office and take appropriate actions, as necessary.)</w:t>
      </w:r>
    </w:p>
    <w:p w:rsidR="00E34048" w:rsidRPr="00453DCF" w:rsidRDefault="00E34048" w:rsidP="00E34048">
      <w:pPr>
        <w:autoSpaceDE w:val="0"/>
        <w:autoSpaceDN w:val="0"/>
        <w:spacing w:line="278" w:lineRule="auto"/>
        <w:ind w:left="720"/>
        <w:rPr>
          <w:color w:val="262626"/>
        </w:rPr>
      </w:pPr>
      <w:r w:rsidRPr="00453DCF">
        <w:rPr>
          <w:color w:val="262626"/>
        </w:rPr>
        <w:t>______________________________________________________________________________</w:t>
      </w:r>
    </w:p>
    <w:p w:rsidR="00E34048" w:rsidRPr="00453DCF" w:rsidRDefault="00E34048" w:rsidP="00E34048">
      <w:pPr>
        <w:ind w:left="1440"/>
        <w:rPr>
          <w:b/>
          <w:bCs/>
          <w:color w:val="262626"/>
        </w:rPr>
      </w:pPr>
      <w:r w:rsidRPr="00453DCF">
        <w:rPr>
          <w:b/>
          <w:bCs/>
          <w:color w:val="262626"/>
        </w:rPr>
        <w:t xml:space="preserve">Important addresses and contact information: </w:t>
      </w:r>
    </w:p>
    <w:p w:rsidR="00E34048" w:rsidRPr="00453DCF" w:rsidRDefault="00E34048" w:rsidP="00E34048">
      <w:pPr>
        <w:rPr>
          <w:color w:val="262626"/>
        </w:rPr>
      </w:pPr>
    </w:p>
    <w:p w:rsidR="00E34048" w:rsidRPr="00453DCF" w:rsidRDefault="00E34048" w:rsidP="00E34048">
      <w:pPr>
        <w:ind w:left="1440"/>
        <w:rPr>
          <w:color w:val="262626"/>
        </w:rPr>
      </w:pPr>
      <w:r w:rsidRPr="00453DCF">
        <w:rPr>
          <w:color w:val="262626"/>
        </w:rPr>
        <w:t xml:space="preserve">OEEP supervisor’s name and numbers: Laurie Jenkins </w:t>
      </w:r>
    </w:p>
    <w:p w:rsidR="00E34048" w:rsidRPr="00453DCF" w:rsidRDefault="00E34048" w:rsidP="00E34048">
      <w:pPr>
        <w:ind w:left="1440"/>
        <w:rPr>
          <w:color w:val="262626"/>
        </w:rPr>
      </w:pPr>
    </w:p>
    <w:p w:rsidR="00E34048" w:rsidRPr="00453DCF" w:rsidRDefault="00E34048" w:rsidP="00E34048">
      <w:pPr>
        <w:ind w:left="2160"/>
        <w:rPr>
          <w:color w:val="262626"/>
        </w:rPr>
      </w:pPr>
      <w:r w:rsidRPr="00453DCF">
        <w:rPr>
          <w:color w:val="262626"/>
        </w:rPr>
        <w:t xml:space="preserve">Cell: 240-855-8653  </w:t>
      </w:r>
    </w:p>
    <w:p w:rsidR="00E34048" w:rsidRPr="00453DCF" w:rsidRDefault="00E34048" w:rsidP="00E34048">
      <w:pPr>
        <w:ind w:left="2160"/>
        <w:rPr>
          <w:color w:val="262626"/>
        </w:rPr>
      </w:pPr>
      <w:r w:rsidRPr="00453DCF">
        <w:rPr>
          <w:color w:val="262626"/>
        </w:rPr>
        <w:t xml:space="preserve">Office: 240-740-1404 </w:t>
      </w:r>
    </w:p>
    <w:p w:rsidR="00E34048" w:rsidRPr="00453DCF" w:rsidRDefault="00E34048" w:rsidP="00E34048">
      <w:pPr>
        <w:rPr>
          <w:b/>
          <w:bCs/>
          <w:color w:val="262626"/>
        </w:rPr>
      </w:pPr>
      <w:r w:rsidRPr="00453DCF">
        <w:rPr>
          <w:b/>
          <w:bCs/>
          <w:color w:val="262626"/>
        </w:rPr>
        <w:t> </w:t>
      </w:r>
    </w:p>
    <w:p w:rsidR="00E34048" w:rsidRPr="00453DCF" w:rsidRDefault="00E34048" w:rsidP="00E34048">
      <w:pPr>
        <w:ind w:left="1440"/>
        <w:rPr>
          <w:color w:val="262626"/>
        </w:rPr>
      </w:pPr>
      <w:r w:rsidRPr="00453DCF">
        <w:rPr>
          <w:color w:val="262626"/>
        </w:rPr>
        <w:t xml:space="preserve">Address and phone number of each outdoor </w:t>
      </w:r>
      <w:proofErr w:type="gramStart"/>
      <w:r w:rsidRPr="00453DCF">
        <w:rPr>
          <w:color w:val="262626"/>
        </w:rPr>
        <w:t>ed</w:t>
      </w:r>
      <w:proofErr w:type="gramEnd"/>
      <w:r w:rsidRPr="00453DCF">
        <w:rPr>
          <w:color w:val="262626"/>
        </w:rPr>
        <w:t xml:space="preserve"> site: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631"/>
        <w:gridCol w:w="2634"/>
      </w:tblGrid>
      <w:tr w:rsidR="00E34048" w:rsidRPr="00453DCF" w:rsidTr="00B44777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Smith Center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Summit Lake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Skycroft</w:t>
            </w:r>
          </w:p>
        </w:tc>
      </w:tr>
      <w:tr w:rsidR="00E34048" w:rsidRPr="00453DCF" w:rsidTr="00B44777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5110 Meadowside Lane</w:t>
            </w:r>
          </w:p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Rockville, MD 20855</w:t>
            </w:r>
          </w:p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 xml:space="preserve">240-740-1404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7610 Hampton Valley Rd</w:t>
            </w:r>
          </w:p>
          <w:p w:rsidR="00E34048" w:rsidRPr="00453DCF" w:rsidRDefault="00E34048" w:rsidP="00B44777">
            <w:pPr>
              <w:rPr>
                <w:color w:val="262626"/>
              </w:rPr>
            </w:pPr>
            <w:proofErr w:type="spellStart"/>
            <w:r w:rsidRPr="00453DCF">
              <w:rPr>
                <w:color w:val="262626"/>
              </w:rPr>
              <w:t>Emmitsburg</w:t>
            </w:r>
            <w:proofErr w:type="spellEnd"/>
            <w:r w:rsidRPr="00453DCF">
              <w:rPr>
                <w:color w:val="262626"/>
              </w:rPr>
              <w:t>, MD 21727</w:t>
            </w:r>
          </w:p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301-271-9880 (health room—phone outside of kitchen)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 xml:space="preserve">9621 </w:t>
            </w:r>
            <w:proofErr w:type="spellStart"/>
            <w:r w:rsidRPr="00453DCF">
              <w:rPr>
                <w:color w:val="262626"/>
              </w:rPr>
              <w:t>Frostown</w:t>
            </w:r>
            <w:proofErr w:type="spellEnd"/>
            <w:r w:rsidRPr="00453DCF">
              <w:rPr>
                <w:color w:val="262626"/>
              </w:rPr>
              <w:t xml:space="preserve"> Road</w:t>
            </w:r>
          </w:p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Middletown, MD 21789</w:t>
            </w:r>
          </w:p>
          <w:p w:rsidR="00E34048" w:rsidRPr="00453DCF" w:rsidRDefault="00E34048" w:rsidP="00B44777">
            <w:pPr>
              <w:rPr>
                <w:color w:val="262626"/>
              </w:rPr>
            </w:pPr>
            <w:r w:rsidRPr="00453DCF">
              <w:rPr>
                <w:color w:val="262626"/>
              </w:rPr>
              <w:t>1-800-536-6759 (or 301-676-3216 Linda Adams-Skycroft nurse)</w:t>
            </w:r>
          </w:p>
        </w:tc>
      </w:tr>
    </w:tbl>
    <w:p w:rsidR="00E34048" w:rsidRPr="00453DCF" w:rsidRDefault="00E34048" w:rsidP="00E34048">
      <w:pPr>
        <w:ind w:left="1440"/>
        <w:rPr>
          <w:rFonts w:eastAsiaTheme="minorHAnsi"/>
          <w:color w:val="262626"/>
        </w:rPr>
      </w:pPr>
    </w:p>
    <w:p w:rsidR="00E34048" w:rsidRPr="00453DCF" w:rsidRDefault="00E34048" w:rsidP="00E34048">
      <w:pPr>
        <w:ind w:left="1440"/>
        <w:rPr>
          <w:b/>
          <w:bCs/>
          <w:color w:val="262626"/>
        </w:rPr>
      </w:pPr>
      <w:r w:rsidRPr="00453DCF">
        <w:rPr>
          <w:b/>
          <w:bCs/>
          <w:color w:val="262626"/>
        </w:rPr>
        <w:t xml:space="preserve">Information you need in case of emergency situations after school hours: </w:t>
      </w:r>
    </w:p>
    <w:p w:rsidR="00E34048" w:rsidRPr="00453DCF" w:rsidRDefault="00E34048" w:rsidP="00E34048">
      <w:pPr>
        <w:ind w:left="1440"/>
        <w:rPr>
          <w:b/>
          <w:bCs/>
          <w:color w:val="262626"/>
        </w:rPr>
      </w:pPr>
    </w:p>
    <w:p w:rsidR="00E34048" w:rsidRPr="00453DCF" w:rsidRDefault="00E34048" w:rsidP="00E34048">
      <w:pPr>
        <w:ind w:left="1440"/>
        <w:rPr>
          <w:color w:val="262626"/>
        </w:rPr>
      </w:pPr>
      <w:r w:rsidRPr="00453DCF">
        <w:rPr>
          <w:color w:val="262626"/>
        </w:rPr>
        <w:t>Contact information for primary administrator: _________________________________</w:t>
      </w:r>
    </w:p>
    <w:p w:rsidR="00E34048" w:rsidRPr="00453DCF" w:rsidRDefault="00E34048" w:rsidP="00E34048">
      <w:pPr>
        <w:ind w:left="1440"/>
        <w:rPr>
          <w:color w:val="262626"/>
        </w:rPr>
      </w:pPr>
    </w:p>
    <w:p w:rsidR="00E34048" w:rsidRPr="00453DCF" w:rsidRDefault="00E34048" w:rsidP="00E34048">
      <w:pPr>
        <w:ind w:left="1440"/>
        <w:rPr>
          <w:color w:val="262626"/>
        </w:rPr>
      </w:pPr>
      <w:r w:rsidRPr="00453DCF">
        <w:rPr>
          <w:color w:val="262626"/>
        </w:rPr>
        <w:t>School administrator’s evening phone numbers: _______________________________</w:t>
      </w:r>
    </w:p>
    <w:p w:rsidR="00E34048" w:rsidRPr="00453DCF" w:rsidRDefault="00E34048" w:rsidP="00E34048">
      <w:pPr>
        <w:ind w:left="1440"/>
        <w:rPr>
          <w:color w:val="262626"/>
        </w:rPr>
      </w:pPr>
    </w:p>
    <w:p w:rsidR="00E34048" w:rsidRPr="00453DCF" w:rsidRDefault="00E34048" w:rsidP="00E34048">
      <w:pPr>
        <w:ind w:left="1440"/>
        <w:rPr>
          <w:color w:val="262626"/>
        </w:rPr>
      </w:pPr>
      <w:r w:rsidRPr="00453DCF">
        <w:rPr>
          <w:color w:val="262626"/>
        </w:rPr>
        <w:t>Contact information for second administrator: _________________________________</w:t>
      </w:r>
    </w:p>
    <w:p w:rsidR="00E34048" w:rsidRPr="00453DCF" w:rsidRDefault="00E34048" w:rsidP="00E34048">
      <w:pPr>
        <w:ind w:left="1440"/>
        <w:rPr>
          <w:color w:val="262626"/>
        </w:rPr>
      </w:pPr>
    </w:p>
    <w:p w:rsidR="00456017" w:rsidRPr="00E34048" w:rsidRDefault="00E34048" w:rsidP="00E34048">
      <w:pPr>
        <w:ind w:left="1440"/>
        <w:rPr>
          <w:color w:val="262626"/>
        </w:rPr>
      </w:pPr>
      <w:r w:rsidRPr="00453DCF">
        <w:rPr>
          <w:color w:val="262626"/>
        </w:rPr>
        <w:t>School administrator’s evening phone numbers: _______________________________</w:t>
      </w:r>
      <w:bookmarkStart w:id="1" w:name="_GoBack"/>
      <w:bookmarkEnd w:id="1"/>
    </w:p>
    <w:sectPr w:rsidR="00456017" w:rsidRPr="00E3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151"/>
    <w:multiLevelType w:val="hybridMultilevel"/>
    <w:tmpl w:val="85883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35689C"/>
    <w:multiLevelType w:val="hybridMultilevel"/>
    <w:tmpl w:val="0644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48"/>
    <w:rsid w:val="00456017"/>
    <w:rsid w:val="00E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8515"/>
  <w15:chartTrackingRefBased/>
  <w15:docId w15:val="{FD721F4B-8EB9-41EB-B91D-33B83F8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48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048"/>
    <w:pPr>
      <w:tabs>
        <w:tab w:val="center" w:pos="4685"/>
      </w:tabs>
      <w:spacing w:line="480" w:lineRule="auto"/>
      <w:outlineLvl w:val="1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34048"/>
    <w:rPr>
      <w:rFonts w:ascii="Calibri" w:eastAsia="Times New Roman" w:hAnsi="Calibri" w:cs="Calibri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0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Stephanie C</dc:creator>
  <cp:keywords/>
  <dc:description/>
  <cp:lastModifiedBy>Lee, Stephanie C</cp:lastModifiedBy>
  <cp:revision>1</cp:revision>
  <dcterms:created xsi:type="dcterms:W3CDTF">2018-08-29T18:25:00Z</dcterms:created>
  <dcterms:modified xsi:type="dcterms:W3CDTF">2018-08-29T18:26:00Z</dcterms:modified>
</cp:coreProperties>
</file>