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4714312"/>
        <w:docPartObj>
          <w:docPartGallery w:val="Cover Pages"/>
          <w:docPartUnique/>
        </w:docPartObj>
      </w:sdtPr>
      <w:sdtEndPr>
        <w:rPr>
          <w:rFonts w:ascii="Arial Narrow" w:hAnsi="Arial Narrow"/>
          <w:sz w:val="20"/>
          <w:szCs w:val="20"/>
        </w:rPr>
      </w:sdtEndPr>
      <w:sdtContent>
        <w:p w:rsidR="00500CF9" w:rsidRDefault="00500CF9">
          <w:r>
            <w:rPr>
              <w:noProof/>
            </w:rPr>
            <mc:AlternateContent>
              <mc:Choice Requires="wpg">
                <w:drawing>
                  <wp:anchor distT="0" distB="0" distL="114300" distR="114300" simplePos="0" relativeHeight="25167974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CF9" w:rsidRDefault="00500CF9">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1341430072"/>
                                    <w:dataBinding w:prefixMappings="xmlns:ns0='http://purl.org/dc/elements/1.1/' xmlns:ns1='http://schemas.openxmlformats.org/package/2006/metadata/core-properties' " w:xpath="/ns1:coreProperties[1]/ns0:title[1]" w:storeItemID="{6C3C8BC8-F283-45AE-878A-BAB7291924A1}"/>
                                    <w:text/>
                                  </w:sdtPr>
                                  <w:sdtEndPr/>
                                  <w:sdtContent>
                                    <w:p w:rsidR="00500CF9" w:rsidRDefault="00500CF9">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Senior class packet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367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500CF9" w:rsidRDefault="00500CF9">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1341430072"/>
                              <w:dataBinding w:prefixMappings="xmlns:ns0='http://purl.org/dc/elements/1.1/' xmlns:ns1='http://schemas.openxmlformats.org/package/2006/metadata/core-properties' " w:xpath="/ns1:coreProperties[1]/ns0:title[1]" w:storeItemID="{6C3C8BC8-F283-45AE-878A-BAB7291924A1}"/>
                              <w:text/>
                            </w:sdtPr>
                            <w:sdtEndPr/>
                            <w:sdtContent>
                              <w:p w:rsidR="00500CF9" w:rsidRDefault="00500CF9">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Senior class packet</w:t>
                                </w:r>
                              </w:p>
                            </w:sdtContent>
                          </w:sdt>
                        </w:txbxContent>
                      </v:textbox>
                    </v:shape>
                    <w10:wrap anchorx="page" anchory="page"/>
                  </v:group>
                </w:pict>
              </mc:Fallback>
            </mc:AlternateContent>
          </w:r>
        </w:p>
        <w:p w:rsidR="00500CF9" w:rsidRDefault="00500CF9">
          <w:pPr>
            <w:rPr>
              <w:rFonts w:ascii="Arial Narrow" w:hAnsi="Arial Narrow"/>
              <w:sz w:val="20"/>
              <w:szCs w:val="20"/>
            </w:rPr>
          </w:pPr>
          <w:r>
            <w:rPr>
              <w:rFonts w:ascii="Arial Narrow" w:hAnsi="Arial Narrow"/>
              <w:sz w:val="20"/>
              <w:szCs w:val="20"/>
            </w:rPr>
            <w:br w:type="page"/>
          </w:r>
        </w:p>
      </w:sdtContent>
    </w:sdt>
    <w:p w:rsidR="00500CF9" w:rsidRPr="00500CF9" w:rsidRDefault="00500CF9" w:rsidP="00500CF9">
      <w:pPr>
        <w:jc w:val="center"/>
        <w:rPr>
          <w:b/>
          <w:sz w:val="44"/>
          <w:szCs w:val="44"/>
        </w:rPr>
      </w:pPr>
      <w:r w:rsidRPr="00500CF9">
        <w:rPr>
          <w:b/>
          <w:sz w:val="44"/>
          <w:szCs w:val="44"/>
        </w:rPr>
        <w:lastRenderedPageBreak/>
        <w:t>Timeline</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4A0" w:firstRow="1" w:lastRow="0" w:firstColumn="1" w:lastColumn="0" w:noHBand="0" w:noVBand="1"/>
      </w:tblPr>
      <w:tblGrid>
        <w:gridCol w:w="1629"/>
        <w:gridCol w:w="2884"/>
        <w:gridCol w:w="1282"/>
        <w:gridCol w:w="4711"/>
      </w:tblGrid>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0528" behindDoc="1" locked="0" layoutInCell="1" allowOverlap="1" wp14:anchorId="4DA74819" wp14:editId="2585C81E">
                      <wp:simplePos x="0" y="0"/>
                      <wp:positionH relativeFrom="leftMargin">
                        <wp:posOffset>53699</wp:posOffset>
                      </wp:positionH>
                      <wp:positionV relativeFrom="paragraph">
                        <wp:posOffset>67933</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1" name="Rectangle 11"/>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D0478" id="Rectangle 11" o:spid="_x0000_s1026" style="position:absolute;margin-left:4.25pt;margin-top:5.35pt;width:12.9pt;height:12.9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" fillcolor="window" strokecolor="windowText" strokeweight="2.25pt">
                      <w10:wrap type="tight" anchorx="margin"/>
                    </v:rect>
                  </w:pict>
                </mc:Fallback>
              </mc:AlternateContent>
            </w:r>
            <w:r w:rsidRPr="00A46C45">
              <w:rPr>
                <w:sz w:val="20"/>
                <w:szCs w:val="20"/>
              </w:rPr>
              <w:t>Brag Sheet &amp; Junior Interview</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Complete your brag sheet on Family Connection so your counselor and teachers can write you personalized letters of recommendation. Save often when filling it out.</w:t>
            </w:r>
          </w:p>
          <w:p w:rsidR="00500CF9" w:rsidRPr="00A46C45" w:rsidRDefault="00500CF9" w:rsidP="00EF305D">
            <w:pPr>
              <w:rPr>
                <w:rFonts w:ascii="Arial Narrow" w:hAnsi="Arial Narrow"/>
                <w:sz w:val="20"/>
                <w:szCs w:val="20"/>
              </w:rPr>
            </w:pPr>
            <w:r w:rsidRPr="00A46C45">
              <w:rPr>
                <w:rFonts w:ascii="Arial Narrow" w:hAnsi="Arial Narrow"/>
                <w:sz w:val="20"/>
                <w:szCs w:val="20"/>
              </w:rPr>
              <w:t>After you’ve completed your brag sheet, contact your counselor to schedule your junior interview.</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Spring of your Junior year.</w:t>
            </w:r>
          </w:p>
          <w:p w:rsidR="00500CF9" w:rsidRPr="00A46C45" w:rsidRDefault="00500CF9" w:rsidP="00EF305D">
            <w:pPr>
              <w:rPr>
                <w:rFonts w:ascii="Arial Narrow" w:hAnsi="Arial Narrow"/>
                <w:sz w:val="20"/>
                <w:szCs w:val="20"/>
              </w:rPr>
            </w:pPr>
          </w:p>
          <w:p w:rsidR="00500CF9" w:rsidRPr="00A46C45" w:rsidRDefault="00500CF9" w:rsidP="00EF305D">
            <w:pPr>
              <w:rPr>
                <w:rFonts w:ascii="Arial Narrow" w:hAnsi="Arial Narrow"/>
                <w:sz w:val="20"/>
                <w:szCs w:val="20"/>
              </w:rPr>
            </w:pP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Your counselor will review your brag sheet during your junior interview and then write your letter of recommendation for you.</w:t>
            </w:r>
          </w:p>
        </w:tc>
      </w:tr>
      <w:tr w:rsidR="00500CF9" w:rsidRPr="00A46C45" w:rsidTr="00500CF9">
        <w:tc>
          <w:tcPr>
            <w:tcW w:w="775" w:type="pct"/>
          </w:tcPr>
          <w:p w:rsidR="00500CF9" w:rsidRPr="00A46C45" w:rsidRDefault="00500CF9" w:rsidP="00EF305D">
            <w:pPr>
              <w:rPr>
                <w:noProof/>
                <w:sz w:val="20"/>
                <w:szCs w:val="20"/>
              </w:rPr>
            </w:pPr>
            <w:r w:rsidRPr="00A46C45">
              <w:rPr>
                <w:noProof/>
                <w:sz w:val="20"/>
                <w:szCs w:val="20"/>
              </w:rPr>
              <mc:AlternateContent>
                <mc:Choice Requires="wps">
                  <w:drawing>
                    <wp:anchor distT="0" distB="0" distL="114300" distR="114300" simplePos="0" relativeHeight="251671552" behindDoc="1" locked="0" layoutInCell="1" allowOverlap="1" wp14:anchorId="1C52AD63" wp14:editId="2AD26570">
                      <wp:simplePos x="0" y="0"/>
                      <wp:positionH relativeFrom="leftMargin">
                        <wp:posOffset>49530</wp:posOffset>
                      </wp:positionH>
                      <wp:positionV relativeFrom="paragraph">
                        <wp:posOffset>62865</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2" name="Rectangle 12"/>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70806" id="Rectangle 12" o:spid="_x0000_s1026" style="position:absolute;margin-left:3.9pt;margin-top:4.95pt;width:12.9pt;height:12.9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BWbAIAAP8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" fillcolor="window" strokecolor="windowText" strokeweight="2.25pt">
                      <w10:wrap type="tight" anchorx="margin"/>
                    </v:rect>
                  </w:pict>
                </mc:Fallback>
              </mc:AlternateContent>
            </w:r>
            <w:r w:rsidRPr="00A46C45">
              <w:rPr>
                <w:sz w:val="20"/>
                <w:szCs w:val="20"/>
              </w:rPr>
              <w:t xml:space="preserve"> Sign the FERPA</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Sign the FERPA by creating a Common Application account and then matching it to your Family Connection account.</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Before transcripts can be sent out.</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Transcripts and letters of recommendation cannot be sent without you completing the FERPA.</w:t>
            </w:r>
          </w:p>
        </w:tc>
      </w:tr>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2576" behindDoc="1" locked="0" layoutInCell="1" allowOverlap="1" wp14:anchorId="1988FD5A" wp14:editId="376C1C05">
                      <wp:simplePos x="0" y="0"/>
                      <wp:positionH relativeFrom="leftMargin">
                        <wp:posOffset>58947</wp:posOffset>
                      </wp:positionH>
                      <wp:positionV relativeFrom="paragraph">
                        <wp:posOffset>79375</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3" name="Rectangle 13"/>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D1F2" id="Rectangle 13" o:spid="_x0000_s1026" style="position:absolute;margin-left:4.65pt;margin-top:6.25pt;width:12.9pt;height:12.9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0ZbAIAAP8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" fillcolor="window" strokecolor="windowText" strokeweight="2.25pt">
                      <w10:wrap type="tight" anchorx="margin"/>
                    </v:rect>
                  </w:pict>
                </mc:Fallback>
              </mc:AlternateContent>
            </w:r>
            <w:r w:rsidRPr="00A46C45">
              <w:rPr>
                <w:sz w:val="20"/>
                <w:szCs w:val="20"/>
              </w:rPr>
              <w:t>Request Transcripts</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Request transcripts via Family Connection &amp; submit paper transcript request with payment to the registrar. </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30 days before your application is due.</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After you submit your transcript request the registrar will send out your transcript, the RM school profile, secondary school reports, counselor letter of recommendation, and counselor reports to each college on your paper transcript request. </w:t>
            </w:r>
          </w:p>
          <w:p w:rsidR="00500CF9" w:rsidRPr="00A46C45" w:rsidRDefault="00500CF9" w:rsidP="00EF305D">
            <w:pPr>
              <w:rPr>
                <w:rFonts w:ascii="Arial Narrow" w:hAnsi="Arial Narrow"/>
                <w:sz w:val="20"/>
                <w:szCs w:val="20"/>
              </w:rPr>
            </w:pPr>
            <w:r w:rsidRPr="00A46C45">
              <w:rPr>
                <w:rFonts w:ascii="Arial Narrow" w:hAnsi="Arial Narrow"/>
                <w:sz w:val="20"/>
                <w:szCs w:val="20"/>
              </w:rPr>
              <w:t>Additionally, in February the registrar will automatically send out mid-year reports (with your Semester 1 grades) to each college you already requested transcripts for.</w:t>
            </w:r>
          </w:p>
        </w:tc>
      </w:tr>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3600" behindDoc="1" locked="0" layoutInCell="1" allowOverlap="1" wp14:anchorId="07E67D19" wp14:editId="3059D56A">
                      <wp:simplePos x="0" y="0"/>
                      <wp:positionH relativeFrom="leftMargin">
                        <wp:posOffset>67202</wp:posOffset>
                      </wp:positionH>
                      <wp:positionV relativeFrom="paragraph">
                        <wp:posOffset>88265</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4" name="Rectangle 14"/>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81B39" id="Rectangle 14" o:spid="_x0000_s1026" style="position:absolute;margin-left:5.3pt;margin-top:6.95pt;width:12.9pt;height:12.9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0tbQIAAP8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" fillcolor="window" strokecolor="windowText" strokeweight="2.25pt">
                      <w10:wrap type="tight" anchorx="margin"/>
                    </v:rect>
                  </w:pict>
                </mc:Fallback>
              </mc:AlternateContent>
            </w:r>
            <w:r w:rsidRPr="00A46C45">
              <w:rPr>
                <w:sz w:val="20"/>
                <w:szCs w:val="20"/>
              </w:rPr>
              <w:t>Request Teacher Recommendations</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Request teacher recommendations via Family Connection once you’ve spoken with the teacher who has agreed to write you a letter of recommendation then. Tell them when your deadlines are and which school(s) to send your letter of recommendation to.</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30 days before your application is due.</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After receiving your request through Family Connection your teacher will upload their letter of recommendation to Family Connection, complete the corresponding teacher report, and send it to the schools you’ve identified.</w:t>
            </w:r>
          </w:p>
        </w:tc>
      </w:tr>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4624" behindDoc="1" locked="0" layoutInCell="1" allowOverlap="1" wp14:anchorId="7C8854A1" wp14:editId="15239C00">
                      <wp:simplePos x="0" y="0"/>
                      <wp:positionH relativeFrom="leftMargin">
                        <wp:posOffset>76308</wp:posOffset>
                      </wp:positionH>
                      <wp:positionV relativeFrom="paragraph">
                        <wp:posOffset>73528</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5" name="Rectangle 15"/>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DAB2" id="Rectangle 15" o:spid="_x0000_s1026" style="position:absolute;margin-left:6pt;margin-top:5.8pt;width:12.9pt;height:12.9pt;z-index:-251641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" fillcolor="window" strokecolor="windowText" strokeweight="2.25pt">
                      <w10:wrap type="tight" anchorx="margin"/>
                    </v:rect>
                  </w:pict>
                </mc:Fallback>
              </mc:AlternateContent>
            </w:r>
            <w:r w:rsidRPr="00A46C45">
              <w:rPr>
                <w:sz w:val="20"/>
                <w:szCs w:val="20"/>
              </w:rPr>
              <w:t>Send Test Scores</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Send ACT, SAT, and/or SAT subject exam scores to colleges through their respective websites: ACT.org or CollegeBoard.org. To save yourself a step, sign up for scores to be sent to colleges when you register to take these tests.</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30 days before application deadline.</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Upon your paid request the </w:t>
            </w:r>
            <w:proofErr w:type="spellStart"/>
            <w:r w:rsidRPr="00A46C45">
              <w:rPr>
                <w:rFonts w:ascii="Arial Narrow" w:hAnsi="Arial Narrow"/>
                <w:sz w:val="20"/>
                <w:szCs w:val="20"/>
              </w:rPr>
              <w:t>CollegeBoard</w:t>
            </w:r>
            <w:proofErr w:type="spellEnd"/>
            <w:r w:rsidRPr="00A46C45">
              <w:rPr>
                <w:rFonts w:ascii="Arial Narrow" w:hAnsi="Arial Narrow"/>
                <w:sz w:val="20"/>
                <w:szCs w:val="20"/>
              </w:rPr>
              <w:t xml:space="preserve"> and ACT send test scores directly to colleges. </w:t>
            </w:r>
          </w:p>
          <w:p w:rsidR="00500CF9" w:rsidRPr="00A46C45" w:rsidRDefault="00500CF9" w:rsidP="00EF305D">
            <w:pPr>
              <w:rPr>
                <w:rFonts w:ascii="Arial Narrow" w:hAnsi="Arial Narrow"/>
                <w:sz w:val="20"/>
                <w:szCs w:val="20"/>
              </w:rPr>
            </w:pPr>
          </w:p>
        </w:tc>
      </w:tr>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5648" behindDoc="1" locked="0" layoutInCell="1" allowOverlap="1" wp14:anchorId="3F29B400" wp14:editId="3DEB3C1E">
                      <wp:simplePos x="0" y="0"/>
                      <wp:positionH relativeFrom="leftMargin">
                        <wp:posOffset>84935</wp:posOffset>
                      </wp:positionH>
                      <wp:positionV relativeFrom="paragraph">
                        <wp:posOffset>58816</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6" name="Rectangle 16"/>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2F3BB" id="Rectangle 16" o:spid="_x0000_s1026" style="position:absolute;margin-left:6.7pt;margin-top:4.65pt;width:12.9pt;height:12.9pt;z-index:-251640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aybAIAAP8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" fillcolor="window" strokecolor="windowText" strokeweight="2.25pt">
                      <w10:wrap type="tight" anchorx="margin"/>
                    </v:rect>
                  </w:pict>
                </mc:Fallback>
              </mc:AlternateContent>
            </w:r>
            <w:r w:rsidRPr="00A46C45">
              <w:rPr>
                <w:sz w:val="20"/>
                <w:szCs w:val="20"/>
              </w:rPr>
              <w:t xml:space="preserve">Send Supplemental Materials </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Check with your college if supplemental materials are accepted.  If so, you can snail-mail or scan &amp; email materials to send.  Such as additional letters of recommendation from coaches or community members or an IB report. </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30 days before application deadline.</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The IB office will prepare and give you an IB report.</w:t>
            </w:r>
          </w:p>
        </w:tc>
      </w:tr>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6672" behindDoc="1" locked="0" layoutInCell="1" allowOverlap="1" wp14:anchorId="22690FD0" wp14:editId="33906B4A">
                      <wp:simplePos x="0" y="0"/>
                      <wp:positionH relativeFrom="leftMargin">
                        <wp:posOffset>84934</wp:posOffset>
                      </wp:positionH>
                      <wp:positionV relativeFrom="paragraph">
                        <wp:posOffset>69347</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7" name="Rectangle 17"/>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31C83" id="Rectangle 17" o:spid="_x0000_s1026" style="position:absolute;margin-left:6.7pt;margin-top:5.45pt;width:12.9pt;height:12.9pt;z-index:-251639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v9bAIAAP8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" fillcolor="window" strokecolor="windowText" strokeweight="2.25pt">
                      <w10:wrap type="tight" anchorx="margin"/>
                    </v:rect>
                  </w:pict>
                </mc:Fallback>
              </mc:AlternateContent>
            </w:r>
            <w:r w:rsidRPr="00A46C45">
              <w:rPr>
                <w:sz w:val="20"/>
                <w:szCs w:val="20"/>
              </w:rPr>
              <w:t>Submit Application</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Complete and submit college application by the deadline. Give yourself some wiggle room so you’re not trying to submit it at 11:59PM the night before it’s due, that’s the best time for computers to crash and networks to fail!</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Deadlines vary by colleges: check with each college you’re applying to. </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Once your application is submitted most colleges will allow you to track the status of your application and all the components (transcripts, letters of recommendation, test scores, etc.).  </w:t>
            </w:r>
          </w:p>
        </w:tc>
      </w:tr>
      <w:tr w:rsidR="00500CF9" w:rsidRPr="00A46C45" w:rsidTr="00500CF9">
        <w:tc>
          <w:tcPr>
            <w:tcW w:w="775" w:type="pct"/>
          </w:tcPr>
          <w:p w:rsidR="00500CF9" w:rsidRPr="00A46C45" w:rsidRDefault="00500CF9" w:rsidP="00EF305D">
            <w:pPr>
              <w:rPr>
                <w:sz w:val="20"/>
                <w:szCs w:val="20"/>
              </w:rPr>
            </w:pPr>
            <w:r w:rsidRPr="00A46C45">
              <w:rPr>
                <w:noProof/>
                <w:sz w:val="20"/>
                <w:szCs w:val="20"/>
              </w:rPr>
              <mc:AlternateContent>
                <mc:Choice Requires="wps">
                  <w:drawing>
                    <wp:anchor distT="0" distB="0" distL="114300" distR="114300" simplePos="0" relativeHeight="251677696" behindDoc="1" locked="0" layoutInCell="1" allowOverlap="1" wp14:anchorId="50F8C2AD" wp14:editId="72515A29">
                      <wp:simplePos x="0" y="0"/>
                      <wp:positionH relativeFrom="leftMargin">
                        <wp:posOffset>84934</wp:posOffset>
                      </wp:positionH>
                      <wp:positionV relativeFrom="paragraph">
                        <wp:posOffset>81149</wp:posOffset>
                      </wp:positionV>
                      <wp:extent cx="163830" cy="163830"/>
                      <wp:effectExtent l="19050" t="19050" r="26670" b="26670"/>
                      <wp:wrapTight wrapText="bothSides">
                        <wp:wrapPolygon edited="0">
                          <wp:start x="-2512" y="-2512"/>
                          <wp:lineTo x="-2512" y="22605"/>
                          <wp:lineTo x="22605" y="22605"/>
                          <wp:lineTo x="22605" y="-2512"/>
                          <wp:lineTo x="-2512" y="-2512"/>
                        </wp:wrapPolygon>
                      </wp:wrapTight>
                      <wp:docPr id="18" name="Rectangle 18"/>
                      <wp:cNvGraphicFramePr/>
                      <a:graphic xmlns:a="http://schemas.openxmlformats.org/drawingml/2006/main">
                        <a:graphicData uri="http://schemas.microsoft.com/office/word/2010/wordprocessingShape">
                          <wps:wsp>
                            <wps:cNvSpPr/>
                            <wps:spPr>
                              <a:xfrm>
                                <a:off x="0" y="0"/>
                                <a:ext cx="163830" cy="16383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18BE1" id="Rectangle 18" o:spid="_x0000_s1026" style="position:absolute;margin-left:6.7pt;margin-top:6.4pt;width:12.9pt;height:12.9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" fillcolor="window" strokecolor="windowText" strokeweight="2.25pt">
                      <w10:wrap type="tight" anchorx="margin"/>
                    </v:rect>
                  </w:pict>
                </mc:Fallback>
              </mc:AlternateContent>
            </w:r>
            <w:r w:rsidRPr="00A46C45">
              <w:rPr>
                <w:sz w:val="20"/>
                <w:szCs w:val="20"/>
              </w:rPr>
              <w:t>Apply for Financial Aid &amp; Scholarships</w:t>
            </w:r>
          </w:p>
        </w:tc>
        <w:tc>
          <w:tcPr>
            <w:tcW w:w="1373"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 xml:space="preserve">Complete the FAFSA online.  </w:t>
            </w:r>
          </w:p>
          <w:p w:rsidR="00500CF9" w:rsidRPr="00A46C45" w:rsidRDefault="00500CF9" w:rsidP="00EF305D">
            <w:pPr>
              <w:rPr>
                <w:rFonts w:ascii="Arial Narrow" w:hAnsi="Arial Narrow"/>
                <w:sz w:val="20"/>
                <w:szCs w:val="20"/>
              </w:rPr>
            </w:pPr>
            <w:r w:rsidRPr="00A46C45">
              <w:rPr>
                <w:rFonts w:ascii="Arial Narrow" w:hAnsi="Arial Narrow"/>
                <w:sz w:val="20"/>
                <w:szCs w:val="20"/>
              </w:rPr>
              <w:t>Research and apply for scholarships online or in the Career Center.  You may need to request transcripts and letters of recommendation for these, if so, follow the directions above.</w:t>
            </w:r>
          </w:p>
        </w:tc>
        <w:tc>
          <w:tcPr>
            <w:tcW w:w="610"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Application period opens</w:t>
            </w:r>
          </w:p>
          <w:p w:rsidR="00500CF9" w:rsidRPr="00A46C45" w:rsidRDefault="00500CF9" w:rsidP="00EF305D">
            <w:pPr>
              <w:rPr>
                <w:rFonts w:ascii="Arial Narrow" w:hAnsi="Arial Narrow"/>
                <w:sz w:val="20"/>
                <w:szCs w:val="20"/>
              </w:rPr>
            </w:pPr>
            <w:r w:rsidRPr="00A46C45">
              <w:rPr>
                <w:rFonts w:ascii="Arial Narrow" w:hAnsi="Arial Narrow"/>
                <w:sz w:val="20"/>
                <w:szCs w:val="20"/>
              </w:rPr>
              <w:t>Oct 1.  Scholarship deadlines vary.</w:t>
            </w:r>
          </w:p>
        </w:tc>
        <w:tc>
          <w:tcPr>
            <w:tcW w:w="2242" w:type="pct"/>
          </w:tcPr>
          <w:p w:rsidR="00500CF9" w:rsidRPr="00A46C45" w:rsidRDefault="00500CF9" w:rsidP="00EF305D">
            <w:pPr>
              <w:rPr>
                <w:rFonts w:ascii="Arial Narrow" w:hAnsi="Arial Narrow"/>
                <w:sz w:val="20"/>
                <w:szCs w:val="20"/>
              </w:rPr>
            </w:pPr>
            <w:r w:rsidRPr="00A46C45">
              <w:rPr>
                <w:rFonts w:ascii="Arial Narrow" w:hAnsi="Arial Narrow"/>
                <w:sz w:val="20"/>
                <w:szCs w:val="20"/>
              </w:rPr>
              <w:t>Colleges will prepare you a financial aid offer made up of grants, scholarships, and/or loans.  You will have the opportunity to accept or decline their offer when you decide whether or not to enroll.</w:t>
            </w:r>
          </w:p>
        </w:tc>
      </w:tr>
    </w:tbl>
    <w:p w:rsidR="00500CF9" w:rsidRDefault="00500CF9">
      <w:pPr>
        <w:rPr>
          <w:rFonts w:cstheme="minorHAnsi"/>
          <w:b/>
        </w:rPr>
      </w:pPr>
    </w:p>
    <w:p w:rsidR="00500CF9" w:rsidRDefault="00500CF9">
      <w:pPr>
        <w:rPr>
          <w:rFonts w:cstheme="minorHAnsi"/>
          <w:b/>
        </w:rPr>
      </w:pPr>
    </w:p>
    <w:p w:rsidR="00DB375C" w:rsidRPr="004B797D" w:rsidRDefault="00B51881" w:rsidP="001174C8">
      <w:pPr>
        <w:pBdr>
          <w:top w:val="single" w:sz="4" w:space="1" w:color="auto"/>
          <w:left w:val="single" w:sz="4" w:space="4" w:color="auto"/>
          <w:bottom w:val="single" w:sz="4" w:space="1" w:color="auto"/>
          <w:right w:val="single" w:sz="4" w:space="4" w:color="auto"/>
        </w:pBdr>
        <w:spacing w:after="0"/>
        <w:jc w:val="center"/>
        <w:rPr>
          <w:rFonts w:cstheme="minorHAnsi"/>
          <w:b/>
        </w:rPr>
      </w:pPr>
      <w:r w:rsidRPr="004B797D">
        <w:rPr>
          <w:rFonts w:cstheme="minorHAnsi"/>
          <w:b/>
        </w:rPr>
        <w:lastRenderedPageBreak/>
        <w:t xml:space="preserve">Using </w:t>
      </w:r>
      <w:r w:rsidR="00090CB6" w:rsidRPr="004B797D">
        <w:rPr>
          <w:rFonts w:cstheme="minorHAnsi"/>
          <w:b/>
        </w:rPr>
        <w:t>Naviance Student</w:t>
      </w:r>
      <w:r w:rsidRPr="004B797D">
        <w:rPr>
          <w:rFonts w:cstheme="minorHAnsi"/>
          <w:b/>
        </w:rPr>
        <w:t xml:space="preserve"> in the College Application Process </w:t>
      </w:r>
    </w:p>
    <w:p w:rsidR="00B51881" w:rsidRPr="00090CB6" w:rsidRDefault="00B51881" w:rsidP="001174C8">
      <w:pPr>
        <w:spacing w:after="0"/>
        <w:rPr>
          <w:rFonts w:cstheme="minorHAnsi"/>
        </w:rPr>
      </w:pPr>
    </w:p>
    <w:p w:rsidR="00B51881" w:rsidRPr="00090CB6" w:rsidRDefault="00791FE6" w:rsidP="001174C8">
      <w:pPr>
        <w:spacing w:after="0"/>
        <w:rPr>
          <w:rFonts w:cstheme="minorHAnsi"/>
          <w:b/>
          <w:u w:val="single"/>
        </w:rPr>
      </w:pPr>
      <w:r w:rsidRPr="00090CB6">
        <w:rPr>
          <w:rFonts w:cstheme="minorHAnsi"/>
          <w:b/>
          <w:u w:val="single"/>
        </w:rPr>
        <w:t xml:space="preserve">The following </w:t>
      </w:r>
      <w:r w:rsidR="00B51881" w:rsidRPr="00090CB6">
        <w:rPr>
          <w:rFonts w:cstheme="minorHAnsi"/>
          <w:b/>
          <w:u w:val="single"/>
        </w:rPr>
        <w:t>tasks MUST be completed o</w:t>
      </w:r>
      <w:r w:rsidRPr="00090CB6">
        <w:rPr>
          <w:rFonts w:cstheme="minorHAnsi"/>
          <w:b/>
          <w:u w:val="single"/>
        </w:rPr>
        <w:t xml:space="preserve">nline through </w:t>
      </w:r>
      <w:r w:rsidR="00090CB6" w:rsidRPr="00090CB6">
        <w:rPr>
          <w:rFonts w:cstheme="minorHAnsi"/>
          <w:b/>
          <w:u w:val="single"/>
        </w:rPr>
        <w:t>Naviance Student</w:t>
      </w:r>
      <w:r w:rsidR="00DF5FB8" w:rsidRPr="00090CB6">
        <w:rPr>
          <w:rFonts w:cstheme="minorHAnsi"/>
          <w:b/>
          <w:u w:val="single"/>
        </w:rPr>
        <w:t>:</w:t>
      </w:r>
    </w:p>
    <w:p w:rsidR="001174C8" w:rsidRPr="00090CB6" w:rsidRDefault="001174C8" w:rsidP="002C29C9">
      <w:pPr>
        <w:spacing w:after="0"/>
        <w:rPr>
          <w:rFonts w:cstheme="minorHAnsi"/>
        </w:rPr>
      </w:pPr>
    </w:p>
    <w:p w:rsidR="00B51881" w:rsidRPr="00090CB6" w:rsidRDefault="00B51881" w:rsidP="001174C8">
      <w:pPr>
        <w:pStyle w:val="ListParagraph"/>
        <w:numPr>
          <w:ilvl w:val="0"/>
          <w:numId w:val="1"/>
        </w:numPr>
        <w:spacing w:after="0"/>
        <w:rPr>
          <w:rFonts w:cstheme="minorHAnsi"/>
        </w:rPr>
      </w:pPr>
      <w:r w:rsidRPr="00090CB6">
        <w:rPr>
          <w:rFonts w:cstheme="minorHAnsi"/>
        </w:rPr>
        <w:t xml:space="preserve">Request </w:t>
      </w:r>
      <w:r w:rsidR="00791FE6" w:rsidRPr="00090CB6">
        <w:rPr>
          <w:rFonts w:cstheme="minorHAnsi"/>
        </w:rPr>
        <w:t xml:space="preserve">for </w:t>
      </w:r>
      <w:r w:rsidRPr="00090CB6">
        <w:rPr>
          <w:rFonts w:cstheme="minorHAnsi"/>
        </w:rPr>
        <w:t xml:space="preserve">transcripts to be sent to the colleges </w:t>
      </w:r>
      <w:r w:rsidR="00791FE6" w:rsidRPr="00090CB6">
        <w:rPr>
          <w:rFonts w:cstheme="minorHAnsi"/>
        </w:rPr>
        <w:t>to which you are applying</w:t>
      </w:r>
      <w:r w:rsidRPr="00090CB6">
        <w:rPr>
          <w:rFonts w:cstheme="minorHAnsi"/>
        </w:rPr>
        <w:t>. Counselor letters of recommendation will automatically be sent when you request a transcript.</w:t>
      </w:r>
    </w:p>
    <w:p w:rsidR="001174C8" w:rsidRPr="00090CB6" w:rsidRDefault="001174C8" w:rsidP="001174C8">
      <w:pPr>
        <w:spacing w:after="0"/>
        <w:rPr>
          <w:rFonts w:cstheme="minorHAnsi"/>
        </w:rPr>
      </w:pPr>
    </w:p>
    <w:p w:rsidR="00B51881" w:rsidRPr="00090CB6" w:rsidRDefault="00B51881" w:rsidP="001174C8">
      <w:pPr>
        <w:pStyle w:val="ListParagraph"/>
        <w:numPr>
          <w:ilvl w:val="0"/>
          <w:numId w:val="1"/>
        </w:numPr>
        <w:spacing w:after="0"/>
        <w:rPr>
          <w:rFonts w:cstheme="minorHAnsi"/>
        </w:rPr>
      </w:pPr>
      <w:r w:rsidRPr="00090CB6">
        <w:rPr>
          <w:rFonts w:cstheme="minorHAnsi"/>
        </w:rPr>
        <w:t xml:space="preserve">Request </w:t>
      </w:r>
      <w:r w:rsidR="00791FE6" w:rsidRPr="00090CB6">
        <w:rPr>
          <w:rFonts w:cstheme="minorHAnsi"/>
        </w:rPr>
        <w:t xml:space="preserve">teacher recommendations. </w:t>
      </w:r>
    </w:p>
    <w:p w:rsidR="00647339" w:rsidRPr="00090CB6" w:rsidRDefault="00647339" w:rsidP="00647339">
      <w:pPr>
        <w:pStyle w:val="ListParagraph"/>
        <w:rPr>
          <w:rFonts w:cstheme="minorHAnsi"/>
        </w:rPr>
      </w:pPr>
    </w:p>
    <w:p w:rsidR="00647339" w:rsidRPr="00090CB6" w:rsidRDefault="00F31ED9" w:rsidP="00090CB6">
      <w:pPr>
        <w:pStyle w:val="ListParagraph"/>
        <w:numPr>
          <w:ilvl w:val="0"/>
          <w:numId w:val="1"/>
        </w:numPr>
        <w:spacing w:after="0"/>
        <w:rPr>
          <w:rFonts w:cstheme="minorHAnsi"/>
        </w:rPr>
      </w:pPr>
      <w:r w:rsidRPr="00090CB6">
        <w:rPr>
          <w:rFonts w:cstheme="minorHAnsi"/>
        </w:rPr>
        <w:t>Create</w:t>
      </w:r>
      <w:r w:rsidR="00647339" w:rsidRPr="00090CB6">
        <w:rPr>
          <w:rFonts w:cstheme="minorHAnsi"/>
        </w:rPr>
        <w:t xml:space="preserve"> a Co</w:t>
      </w:r>
      <w:r w:rsidRPr="00090CB6">
        <w:rPr>
          <w:rFonts w:cstheme="minorHAnsi"/>
        </w:rPr>
        <w:t>mmon Application account, fill</w:t>
      </w:r>
      <w:r w:rsidR="00647339" w:rsidRPr="00090CB6">
        <w:rPr>
          <w:rFonts w:cstheme="minorHAnsi"/>
        </w:rPr>
        <w:t xml:space="preserve"> out the </w:t>
      </w:r>
      <w:r w:rsidR="00090CB6" w:rsidRPr="00090CB6">
        <w:rPr>
          <w:rFonts w:cstheme="minorHAnsi"/>
        </w:rPr>
        <w:t xml:space="preserve">Family Educational Rights and Privacy Act </w:t>
      </w:r>
      <w:r w:rsidR="00882346" w:rsidRPr="00090CB6">
        <w:rPr>
          <w:rFonts w:cstheme="minorHAnsi"/>
        </w:rPr>
        <w:t>(FERPA)</w:t>
      </w:r>
      <w:r w:rsidR="00647339" w:rsidRPr="00090CB6">
        <w:rPr>
          <w:rFonts w:cstheme="minorHAnsi"/>
        </w:rPr>
        <w:t xml:space="preserve"> </w:t>
      </w:r>
      <w:r w:rsidR="00090CB6">
        <w:rPr>
          <w:rFonts w:cstheme="minorHAnsi"/>
        </w:rPr>
        <w:t>waiver</w:t>
      </w:r>
      <w:r w:rsidR="001C1175" w:rsidRPr="00090CB6">
        <w:rPr>
          <w:rFonts w:cstheme="minorHAnsi"/>
        </w:rPr>
        <w:t xml:space="preserve">, and </w:t>
      </w:r>
      <w:r w:rsidR="00090CB6">
        <w:rPr>
          <w:rFonts w:cstheme="minorHAnsi"/>
        </w:rPr>
        <w:t>match your Common Application and Naviance Student accounts.</w:t>
      </w:r>
      <w:r w:rsidR="00647339" w:rsidRPr="00090CB6">
        <w:rPr>
          <w:rFonts w:cstheme="minorHAnsi"/>
        </w:rPr>
        <w:t xml:space="preserve"> </w:t>
      </w:r>
    </w:p>
    <w:p w:rsidR="00A410CB" w:rsidRPr="00090CB6" w:rsidRDefault="00A410CB" w:rsidP="001174C8">
      <w:pPr>
        <w:spacing w:after="0"/>
        <w:rPr>
          <w:rFonts w:cstheme="minorHAnsi"/>
          <w:u w:val="single"/>
        </w:rPr>
      </w:pPr>
    </w:p>
    <w:p w:rsidR="00A34557" w:rsidRPr="00090CB6" w:rsidRDefault="00A34557" w:rsidP="00583A4E">
      <w:pPr>
        <w:spacing w:after="0"/>
        <w:rPr>
          <w:rFonts w:cstheme="minorHAnsi"/>
          <w:b/>
          <w:u w:val="single"/>
        </w:rPr>
      </w:pPr>
      <w:r w:rsidRPr="00090CB6">
        <w:rPr>
          <w:rFonts w:cstheme="minorHAnsi"/>
          <w:b/>
          <w:u w:val="single"/>
        </w:rPr>
        <w:t xml:space="preserve">To log into </w:t>
      </w:r>
      <w:r w:rsidR="00090CB6" w:rsidRPr="00090CB6">
        <w:rPr>
          <w:rFonts w:cstheme="minorHAnsi"/>
          <w:b/>
          <w:u w:val="single"/>
        </w:rPr>
        <w:t>Naviance Student</w:t>
      </w:r>
    </w:p>
    <w:p w:rsidR="00A34557" w:rsidRPr="00090CB6" w:rsidRDefault="00A34557" w:rsidP="00583A4E">
      <w:pPr>
        <w:spacing w:after="0"/>
        <w:rPr>
          <w:rFonts w:cstheme="minorHAnsi"/>
        </w:rPr>
      </w:pPr>
    </w:p>
    <w:p w:rsidR="00A34557" w:rsidRPr="00090CB6" w:rsidRDefault="00A34557" w:rsidP="00090CB6">
      <w:pPr>
        <w:spacing w:after="0"/>
        <w:ind w:firstLine="720"/>
        <w:rPr>
          <w:rFonts w:cstheme="minorHAnsi"/>
        </w:rPr>
      </w:pPr>
      <w:r w:rsidRPr="00090CB6">
        <w:rPr>
          <w:rFonts w:cstheme="minorHAnsi"/>
          <w:b/>
        </w:rPr>
        <w:t>Step 1</w:t>
      </w:r>
      <w:r w:rsidR="004B797D">
        <w:rPr>
          <w:rFonts w:cstheme="minorHAnsi"/>
        </w:rPr>
        <w:t>: Go to the Richard Montgomery webpage.</w:t>
      </w:r>
    </w:p>
    <w:p w:rsidR="00A34557" w:rsidRPr="00090CB6" w:rsidRDefault="00A34557" w:rsidP="00583A4E">
      <w:pPr>
        <w:spacing w:after="0"/>
        <w:rPr>
          <w:rFonts w:cstheme="minorHAnsi"/>
        </w:rPr>
      </w:pPr>
    </w:p>
    <w:p w:rsidR="00A34557" w:rsidRPr="00090CB6" w:rsidRDefault="00A34557" w:rsidP="00090CB6">
      <w:pPr>
        <w:spacing w:after="0"/>
        <w:ind w:firstLine="720"/>
        <w:rPr>
          <w:rFonts w:cstheme="minorHAnsi"/>
        </w:rPr>
      </w:pPr>
      <w:r w:rsidRPr="00090CB6">
        <w:rPr>
          <w:rFonts w:cstheme="minorHAnsi"/>
          <w:b/>
        </w:rPr>
        <w:t>Step 2</w:t>
      </w:r>
      <w:r w:rsidRPr="00090CB6">
        <w:rPr>
          <w:rFonts w:cstheme="minorHAnsi"/>
        </w:rPr>
        <w:t>: Click on the Counseling Tab at the top of the page</w:t>
      </w:r>
      <w:r w:rsidR="004B797D">
        <w:rPr>
          <w:rFonts w:cstheme="minorHAnsi"/>
        </w:rPr>
        <w:t>.</w:t>
      </w:r>
    </w:p>
    <w:p w:rsidR="00A34557" w:rsidRPr="00090CB6" w:rsidRDefault="00A34557" w:rsidP="00583A4E">
      <w:pPr>
        <w:spacing w:after="0"/>
        <w:rPr>
          <w:rFonts w:cstheme="minorHAnsi"/>
        </w:rPr>
      </w:pPr>
    </w:p>
    <w:p w:rsidR="00A34557" w:rsidRPr="00090CB6" w:rsidRDefault="00A34557" w:rsidP="00090CB6">
      <w:pPr>
        <w:spacing w:after="0"/>
        <w:ind w:firstLine="720"/>
        <w:rPr>
          <w:rFonts w:cstheme="minorHAnsi"/>
        </w:rPr>
      </w:pPr>
      <w:r w:rsidRPr="00090CB6">
        <w:rPr>
          <w:rFonts w:cstheme="minorHAnsi"/>
          <w:b/>
        </w:rPr>
        <w:t xml:space="preserve">Step </w:t>
      </w:r>
      <w:r w:rsidR="00F31ED9" w:rsidRPr="00090CB6">
        <w:rPr>
          <w:rFonts w:cstheme="minorHAnsi"/>
          <w:b/>
        </w:rPr>
        <w:t>3</w:t>
      </w:r>
      <w:r w:rsidRPr="00090CB6">
        <w:rPr>
          <w:rFonts w:cstheme="minorHAnsi"/>
        </w:rPr>
        <w:t>: Click on the “</w:t>
      </w:r>
      <w:r w:rsidR="00090CB6" w:rsidRPr="00090CB6">
        <w:rPr>
          <w:rFonts w:cstheme="minorHAnsi"/>
        </w:rPr>
        <w:t>Naviance Student</w:t>
      </w:r>
      <w:r w:rsidR="00090CB6">
        <w:rPr>
          <w:rFonts w:cstheme="minorHAnsi"/>
        </w:rPr>
        <w:t>” l</w:t>
      </w:r>
      <w:r w:rsidRPr="00090CB6">
        <w:rPr>
          <w:rFonts w:cstheme="minorHAnsi"/>
        </w:rPr>
        <w:t xml:space="preserve">ink on the </w:t>
      </w:r>
      <w:r w:rsidR="00555157" w:rsidRPr="00090CB6">
        <w:rPr>
          <w:rFonts w:cstheme="minorHAnsi"/>
        </w:rPr>
        <w:t>right-hand</w:t>
      </w:r>
      <w:r w:rsidR="00090CB6">
        <w:rPr>
          <w:rFonts w:cstheme="minorHAnsi"/>
        </w:rPr>
        <w:t xml:space="preserve"> side under the Related Links tab</w:t>
      </w:r>
      <w:r w:rsidRPr="00090CB6">
        <w:rPr>
          <w:rFonts w:cstheme="minorHAnsi"/>
        </w:rPr>
        <w:t>.</w:t>
      </w:r>
    </w:p>
    <w:p w:rsidR="00A34557" w:rsidRPr="00090CB6" w:rsidRDefault="00A34557" w:rsidP="00583A4E">
      <w:pPr>
        <w:spacing w:after="0"/>
        <w:rPr>
          <w:rFonts w:cstheme="minorHAnsi"/>
          <w:b/>
          <w:u w:val="single"/>
        </w:rPr>
      </w:pPr>
    </w:p>
    <w:p w:rsidR="00583A4E" w:rsidRPr="00090CB6" w:rsidRDefault="00583A4E" w:rsidP="00583A4E">
      <w:pPr>
        <w:spacing w:after="0"/>
        <w:rPr>
          <w:rFonts w:cstheme="minorHAnsi"/>
          <w:b/>
          <w:u w:val="single"/>
        </w:rPr>
      </w:pPr>
      <w:r w:rsidRPr="00090CB6">
        <w:rPr>
          <w:rFonts w:cstheme="minorHAnsi"/>
          <w:b/>
          <w:u w:val="single"/>
        </w:rPr>
        <w:t>How to Request a Transcript</w:t>
      </w:r>
      <w:r w:rsidR="00A34557" w:rsidRPr="00090CB6">
        <w:rPr>
          <w:rFonts w:cstheme="minorHAnsi"/>
          <w:b/>
          <w:u w:val="single"/>
        </w:rPr>
        <w:t xml:space="preserve"> through </w:t>
      </w:r>
      <w:r w:rsidR="00090CB6" w:rsidRPr="00090CB6">
        <w:rPr>
          <w:rFonts w:cstheme="minorHAnsi"/>
          <w:b/>
          <w:u w:val="single"/>
        </w:rPr>
        <w:t>Naviance Student</w:t>
      </w:r>
      <w:r w:rsidRPr="00090CB6">
        <w:rPr>
          <w:rFonts w:cstheme="minorHAnsi"/>
          <w:b/>
          <w:u w:val="single"/>
        </w:rPr>
        <w:t>:</w:t>
      </w:r>
    </w:p>
    <w:p w:rsidR="00583A4E" w:rsidRPr="00090CB6" w:rsidRDefault="00583A4E" w:rsidP="001174C8">
      <w:pPr>
        <w:spacing w:after="0"/>
        <w:rPr>
          <w:rFonts w:cstheme="minorHAnsi"/>
        </w:rPr>
      </w:pPr>
    </w:p>
    <w:p w:rsidR="002645A7" w:rsidRPr="00090CB6" w:rsidRDefault="002645A7" w:rsidP="00090CB6">
      <w:pPr>
        <w:spacing w:after="0"/>
        <w:ind w:firstLine="720"/>
        <w:rPr>
          <w:rFonts w:cstheme="minorHAnsi"/>
        </w:rPr>
      </w:pPr>
      <w:r w:rsidRPr="00090CB6">
        <w:rPr>
          <w:rFonts w:cstheme="minorHAnsi"/>
          <w:b/>
        </w:rPr>
        <w:t>Step 1</w:t>
      </w:r>
      <w:r w:rsidRPr="00090CB6">
        <w:rPr>
          <w:rFonts w:cstheme="minorHAnsi"/>
        </w:rPr>
        <w:t xml:space="preserve">: </w:t>
      </w:r>
      <w:r w:rsidR="002C29C9" w:rsidRPr="00090CB6">
        <w:rPr>
          <w:rFonts w:cstheme="minorHAnsi"/>
        </w:rPr>
        <w:t xml:space="preserve">Once logged into </w:t>
      </w:r>
      <w:r w:rsidR="00090CB6" w:rsidRPr="00090CB6">
        <w:rPr>
          <w:rFonts w:cstheme="minorHAnsi"/>
        </w:rPr>
        <w:t>Naviance Student</w:t>
      </w:r>
      <w:r w:rsidR="002C29C9" w:rsidRPr="00090CB6">
        <w:rPr>
          <w:rFonts w:cstheme="minorHAnsi"/>
        </w:rPr>
        <w:t>, c</w:t>
      </w:r>
      <w:r w:rsidRPr="00090CB6">
        <w:rPr>
          <w:rFonts w:cstheme="minorHAnsi"/>
        </w:rPr>
        <w:t xml:space="preserve">lick on the </w:t>
      </w:r>
      <w:r w:rsidR="008B1AF5" w:rsidRPr="00090CB6">
        <w:rPr>
          <w:rFonts w:cstheme="minorHAnsi"/>
        </w:rPr>
        <w:t>“</w:t>
      </w:r>
      <w:r w:rsidRPr="00090CB6">
        <w:rPr>
          <w:rFonts w:cstheme="minorHAnsi"/>
        </w:rPr>
        <w:t>Colleges</w:t>
      </w:r>
      <w:r w:rsidR="008B1AF5" w:rsidRPr="00090CB6">
        <w:rPr>
          <w:rFonts w:cstheme="minorHAnsi"/>
        </w:rPr>
        <w:t>”</w:t>
      </w:r>
      <w:r w:rsidRPr="00090CB6">
        <w:rPr>
          <w:rFonts w:cstheme="minorHAnsi"/>
        </w:rPr>
        <w:t xml:space="preserve"> Tab</w:t>
      </w:r>
      <w:r w:rsidR="002C29C9" w:rsidRPr="00090CB6">
        <w:rPr>
          <w:rFonts w:cstheme="minorHAnsi"/>
        </w:rPr>
        <w:t xml:space="preserve"> at the top of the page</w:t>
      </w:r>
    </w:p>
    <w:p w:rsidR="002645A7" w:rsidRPr="00090CB6" w:rsidRDefault="002645A7" w:rsidP="001174C8">
      <w:pPr>
        <w:spacing w:after="0"/>
        <w:rPr>
          <w:rFonts w:cstheme="minorHAnsi"/>
        </w:rPr>
      </w:pPr>
    </w:p>
    <w:p w:rsidR="00090CB6" w:rsidRDefault="002C29C9" w:rsidP="00090CB6">
      <w:pPr>
        <w:spacing w:after="0"/>
        <w:ind w:firstLine="720"/>
        <w:rPr>
          <w:rFonts w:cstheme="minorHAnsi"/>
        </w:rPr>
      </w:pPr>
      <w:r w:rsidRPr="00090CB6">
        <w:rPr>
          <w:rFonts w:cstheme="minorHAnsi"/>
          <w:b/>
        </w:rPr>
        <w:t>Step 2</w:t>
      </w:r>
      <w:r w:rsidRPr="00090CB6">
        <w:rPr>
          <w:rFonts w:cstheme="minorHAnsi"/>
        </w:rPr>
        <w:t xml:space="preserve">: Click on the “Colleges I’m </w:t>
      </w:r>
      <w:r w:rsidR="00F31ED9" w:rsidRPr="00090CB6">
        <w:rPr>
          <w:rFonts w:cstheme="minorHAnsi"/>
        </w:rPr>
        <w:t>Thinking</w:t>
      </w:r>
      <w:r w:rsidRPr="00090CB6">
        <w:rPr>
          <w:rFonts w:cstheme="minorHAnsi"/>
        </w:rPr>
        <w:t xml:space="preserve"> </w:t>
      </w:r>
      <w:r w:rsidR="00F31ED9" w:rsidRPr="00090CB6">
        <w:rPr>
          <w:rFonts w:cstheme="minorHAnsi"/>
        </w:rPr>
        <w:t>About</w:t>
      </w:r>
      <w:r w:rsidR="002645A7" w:rsidRPr="00090CB6">
        <w:rPr>
          <w:rFonts w:cstheme="minorHAnsi"/>
        </w:rPr>
        <w:t xml:space="preserve">” link. </w:t>
      </w:r>
    </w:p>
    <w:p w:rsidR="002645A7" w:rsidRPr="00090CB6" w:rsidRDefault="002645A7" w:rsidP="00090CB6">
      <w:pPr>
        <w:spacing w:after="0"/>
        <w:ind w:firstLine="720"/>
        <w:rPr>
          <w:rFonts w:cstheme="minorHAnsi"/>
          <w:b/>
          <w:u w:val="single"/>
        </w:rPr>
      </w:pPr>
      <w:r w:rsidRPr="00090CB6">
        <w:rPr>
          <w:rFonts w:cstheme="minorHAnsi"/>
          <w:b/>
          <w:u w:val="single"/>
        </w:rPr>
        <w:t>If all of the colleges you are interested</w:t>
      </w:r>
      <w:r w:rsidR="00F34308" w:rsidRPr="00090CB6">
        <w:rPr>
          <w:rFonts w:cstheme="minorHAnsi"/>
          <w:b/>
          <w:u w:val="single"/>
        </w:rPr>
        <w:t xml:space="preserve"> in appear</w:t>
      </w:r>
      <w:r w:rsidR="00F30D1E" w:rsidRPr="00090CB6">
        <w:rPr>
          <w:rFonts w:cstheme="minorHAnsi"/>
          <w:b/>
          <w:u w:val="single"/>
        </w:rPr>
        <w:t xml:space="preserve"> on this list</w:t>
      </w:r>
      <w:r w:rsidR="00F34308" w:rsidRPr="00090CB6">
        <w:rPr>
          <w:rFonts w:cstheme="minorHAnsi"/>
          <w:b/>
          <w:u w:val="single"/>
        </w:rPr>
        <w:t>, continue to Step 6</w:t>
      </w:r>
      <w:r w:rsidRPr="00090CB6">
        <w:rPr>
          <w:rFonts w:cstheme="minorHAnsi"/>
          <w:b/>
          <w:u w:val="single"/>
        </w:rPr>
        <w:t>.</w:t>
      </w:r>
      <w:r w:rsidR="00F30D1E" w:rsidRPr="00090CB6">
        <w:rPr>
          <w:rFonts w:cstheme="minorHAnsi"/>
          <w:b/>
          <w:u w:val="single"/>
        </w:rPr>
        <w:t xml:space="preserve"> </w:t>
      </w:r>
      <w:r w:rsidR="00F34308" w:rsidRPr="00090CB6">
        <w:rPr>
          <w:rFonts w:cstheme="minorHAnsi"/>
          <w:b/>
          <w:u w:val="single"/>
        </w:rPr>
        <w:t xml:space="preserve"> If not, continue to Step 3.</w:t>
      </w:r>
    </w:p>
    <w:p w:rsidR="002645A7" w:rsidRPr="00090CB6" w:rsidRDefault="002645A7" w:rsidP="001174C8">
      <w:pPr>
        <w:spacing w:after="0"/>
        <w:rPr>
          <w:rFonts w:cstheme="minorHAnsi"/>
        </w:rPr>
      </w:pPr>
    </w:p>
    <w:p w:rsidR="002645A7" w:rsidRPr="00090CB6" w:rsidRDefault="002645A7" w:rsidP="00F30D1E">
      <w:pPr>
        <w:spacing w:after="0"/>
        <w:ind w:left="720"/>
        <w:rPr>
          <w:rFonts w:cstheme="minorHAnsi"/>
          <w:i/>
        </w:rPr>
      </w:pPr>
      <w:r w:rsidRPr="00090CB6">
        <w:rPr>
          <w:rFonts w:cstheme="minorHAnsi"/>
          <w:b/>
          <w:i/>
        </w:rPr>
        <w:t>Step 3</w:t>
      </w:r>
      <w:r w:rsidRPr="00090CB6">
        <w:rPr>
          <w:rFonts w:cstheme="minorHAnsi"/>
          <w:i/>
        </w:rPr>
        <w:t>: To add colleg</w:t>
      </w:r>
      <w:r w:rsidR="002C29C9" w:rsidRPr="00090CB6">
        <w:rPr>
          <w:rFonts w:cstheme="minorHAnsi"/>
          <w:i/>
        </w:rPr>
        <w:t>es to this list, click on the “A</w:t>
      </w:r>
      <w:r w:rsidRPr="00090CB6">
        <w:rPr>
          <w:rFonts w:cstheme="minorHAnsi"/>
          <w:i/>
        </w:rPr>
        <w:t xml:space="preserve">dd </w:t>
      </w:r>
      <w:r w:rsidR="00090CB6" w:rsidRPr="00090CB6">
        <w:rPr>
          <w:rFonts w:cstheme="minorHAnsi"/>
          <w:i/>
        </w:rPr>
        <w:t>Colleges to</w:t>
      </w:r>
      <w:r w:rsidRPr="00090CB6">
        <w:rPr>
          <w:rFonts w:cstheme="minorHAnsi"/>
          <w:i/>
        </w:rPr>
        <w:t xml:space="preserve"> </w:t>
      </w:r>
      <w:r w:rsidR="002C29C9" w:rsidRPr="00090CB6">
        <w:rPr>
          <w:rFonts w:cstheme="minorHAnsi"/>
          <w:i/>
        </w:rPr>
        <w:t>L</w:t>
      </w:r>
      <w:r w:rsidRPr="00090CB6">
        <w:rPr>
          <w:rFonts w:cstheme="minorHAnsi"/>
          <w:i/>
        </w:rPr>
        <w:t>ist” link.</w:t>
      </w:r>
    </w:p>
    <w:p w:rsidR="002645A7" w:rsidRPr="00090CB6" w:rsidRDefault="002645A7" w:rsidP="00F30D1E">
      <w:pPr>
        <w:spacing w:after="0"/>
        <w:ind w:left="720"/>
        <w:rPr>
          <w:rFonts w:cstheme="minorHAnsi"/>
          <w:i/>
        </w:rPr>
      </w:pPr>
    </w:p>
    <w:p w:rsidR="002645A7" w:rsidRPr="00090CB6" w:rsidRDefault="002645A7" w:rsidP="00F30D1E">
      <w:pPr>
        <w:spacing w:after="0"/>
        <w:ind w:left="720"/>
        <w:rPr>
          <w:rFonts w:cstheme="minorHAnsi"/>
          <w:i/>
        </w:rPr>
      </w:pPr>
      <w:r w:rsidRPr="00090CB6">
        <w:rPr>
          <w:rFonts w:cstheme="minorHAnsi"/>
          <w:b/>
          <w:i/>
        </w:rPr>
        <w:t>Step 4</w:t>
      </w:r>
      <w:r w:rsidRPr="00090CB6">
        <w:rPr>
          <w:rFonts w:cstheme="minorHAnsi"/>
          <w:i/>
        </w:rPr>
        <w:t>: Look up the colleges you are interested in</w:t>
      </w:r>
      <w:r w:rsidR="00090CB6">
        <w:rPr>
          <w:rFonts w:cstheme="minorHAnsi"/>
          <w:i/>
        </w:rPr>
        <w:t>, check the box next to each and click “save selection</w:t>
      </w:r>
      <w:r w:rsidRPr="00090CB6">
        <w:rPr>
          <w:rFonts w:cstheme="minorHAnsi"/>
          <w:i/>
        </w:rPr>
        <w:t>.</w:t>
      </w:r>
      <w:r w:rsidR="00090CB6">
        <w:rPr>
          <w:rFonts w:cstheme="minorHAnsi"/>
          <w:i/>
        </w:rPr>
        <w:t>”</w:t>
      </w:r>
      <w:r w:rsidRPr="00090CB6">
        <w:rPr>
          <w:rFonts w:cstheme="minorHAnsi"/>
          <w:i/>
        </w:rPr>
        <w:t xml:space="preserve"> </w:t>
      </w:r>
    </w:p>
    <w:p w:rsidR="002645A7" w:rsidRPr="00090CB6" w:rsidRDefault="002645A7" w:rsidP="00F30D1E">
      <w:pPr>
        <w:spacing w:after="0"/>
        <w:ind w:left="720"/>
        <w:rPr>
          <w:rFonts w:cstheme="minorHAnsi"/>
          <w:i/>
        </w:rPr>
      </w:pPr>
    </w:p>
    <w:p w:rsidR="002645A7" w:rsidRPr="00090CB6" w:rsidRDefault="002645A7" w:rsidP="00F30D1E">
      <w:pPr>
        <w:spacing w:after="0"/>
        <w:ind w:left="720"/>
        <w:rPr>
          <w:rFonts w:cstheme="minorHAnsi"/>
          <w:i/>
        </w:rPr>
      </w:pPr>
      <w:r w:rsidRPr="00090CB6">
        <w:rPr>
          <w:rFonts w:cstheme="minorHAnsi"/>
          <w:b/>
          <w:i/>
        </w:rPr>
        <w:t>Step 5</w:t>
      </w:r>
      <w:r w:rsidRPr="00090CB6">
        <w:rPr>
          <w:rFonts w:cstheme="minorHAnsi"/>
          <w:i/>
        </w:rPr>
        <w:t xml:space="preserve">: </w:t>
      </w:r>
      <w:r w:rsidR="00090CB6">
        <w:rPr>
          <w:rFonts w:cstheme="minorHAnsi"/>
          <w:i/>
        </w:rPr>
        <w:t>Once done searching, click “finished searching” and then “add to colleges I’m thinking about.”</w:t>
      </w:r>
    </w:p>
    <w:p w:rsidR="002645A7" w:rsidRPr="00090CB6" w:rsidRDefault="002645A7" w:rsidP="001174C8">
      <w:pPr>
        <w:spacing w:after="0"/>
        <w:rPr>
          <w:rFonts w:cstheme="minorHAnsi"/>
          <w:b/>
        </w:rPr>
      </w:pPr>
    </w:p>
    <w:p w:rsidR="00DB375C" w:rsidRPr="00090CB6" w:rsidRDefault="002C29C9" w:rsidP="00090CB6">
      <w:pPr>
        <w:spacing w:after="0"/>
        <w:ind w:firstLine="720"/>
        <w:rPr>
          <w:rFonts w:cstheme="minorHAnsi"/>
        </w:rPr>
      </w:pPr>
      <w:r w:rsidRPr="00090CB6">
        <w:rPr>
          <w:rFonts w:cstheme="minorHAnsi"/>
          <w:b/>
        </w:rPr>
        <w:t>Step 6</w:t>
      </w:r>
      <w:r w:rsidRPr="00090CB6">
        <w:rPr>
          <w:rFonts w:cstheme="minorHAnsi"/>
        </w:rPr>
        <w:t xml:space="preserve">:  </w:t>
      </w:r>
      <w:r w:rsidR="00F31ED9" w:rsidRPr="00090CB6">
        <w:rPr>
          <w:rFonts w:cstheme="minorHAnsi"/>
        </w:rPr>
        <w:t xml:space="preserve">Check the box next to each college you want to apply to from the </w:t>
      </w:r>
      <w:r w:rsidR="008B1AF5" w:rsidRPr="00090CB6">
        <w:rPr>
          <w:rFonts w:cstheme="minorHAnsi"/>
        </w:rPr>
        <w:t>“</w:t>
      </w:r>
      <w:r w:rsidR="00F31ED9" w:rsidRPr="00090CB6">
        <w:rPr>
          <w:rFonts w:cstheme="minorHAnsi"/>
        </w:rPr>
        <w:t>Colleges I’m Thinking About</w:t>
      </w:r>
      <w:r w:rsidR="008B1AF5" w:rsidRPr="00090CB6">
        <w:rPr>
          <w:rFonts w:cstheme="minorHAnsi"/>
        </w:rPr>
        <w:t>”</w:t>
      </w:r>
      <w:r w:rsidR="00F31ED9" w:rsidRPr="00090CB6">
        <w:rPr>
          <w:rFonts w:cstheme="minorHAnsi"/>
        </w:rPr>
        <w:t xml:space="preserve"> list</w:t>
      </w:r>
      <w:r w:rsidR="0060076B" w:rsidRPr="00090CB6">
        <w:rPr>
          <w:rFonts w:cstheme="minorHAnsi"/>
        </w:rPr>
        <w:t>.</w:t>
      </w:r>
      <w:r w:rsidR="00870044" w:rsidRPr="00090CB6">
        <w:rPr>
          <w:rFonts w:cstheme="minorHAnsi"/>
        </w:rPr>
        <w:t xml:space="preserve">  </w:t>
      </w:r>
    </w:p>
    <w:p w:rsidR="00F34308" w:rsidRPr="00090CB6" w:rsidRDefault="00F34308" w:rsidP="001174C8">
      <w:pPr>
        <w:spacing w:after="0"/>
        <w:rPr>
          <w:rFonts w:cstheme="minorHAnsi"/>
        </w:rPr>
      </w:pPr>
    </w:p>
    <w:p w:rsidR="00DB375C" w:rsidRPr="00090CB6" w:rsidRDefault="00F34308" w:rsidP="00090CB6">
      <w:pPr>
        <w:spacing w:after="0"/>
        <w:ind w:left="1440" w:hanging="720"/>
        <w:rPr>
          <w:rFonts w:cstheme="minorHAnsi"/>
        </w:rPr>
      </w:pPr>
      <w:r w:rsidRPr="00090CB6">
        <w:rPr>
          <w:rFonts w:cstheme="minorHAnsi"/>
          <w:b/>
        </w:rPr>
        <w:t>Step 7</w:t>
      </w:r>
      <w:r w:rsidR="00DB375C" w:rsidRPr="00090CB6">
        <w:rPr>
          <w:rFonts w:cstheme="minorHAnsi"/>
        </w:rPr>
        <w:t xml:space="preserve">:  </w:t>
      </w:r>
      <w:r w:rsidR="00090CB6">
        <w:rPr>
          <w:rFonts w:cstheme="minorHAnsi"/>
        </w:rPr>
        <w:t>C</w:t>
      </w:r>
      <w:r w:rsidR="00F31ED9" w:rsidRPr="00090CB6">
        <w:rPr>
          <w:rFonts w:cstheme="minorHAnsi"/>
        </w:rPr>
        <w:t xml:space="preserve">lick on the </w:t>
      </w:r>
      <w:r w:rsidR="008B1AF5" w:rsidRPr="00090CB6">
        <w:rPr>
          <w:rFonts w:cstheme="minorHAnsi"/>
        </w:rPr>
        <w:t>“</w:t>
      </w:r>
      <w:r w:rsidR="00F31ED9" w:rsidRPr="00090CB6">
        <w:rPr>
          <w:rFonts w:cstheme="minorHAnsi"/>
        </w:rPr>
        <w:t>Move to Application List</w:t>
      </w:r>
      <w:r w:rsidR="008B1AF5" w:rsidRPr="00090CB6">
        <w:rPr>
          <w:rFonts w:cstheme="minorHAnsi"/>
        </w:rPr>
        <w:t>”</w:t>
      </w:r>
      <w:r w:rsidR="00F31ED9" w:rsidRPr="00090CB6">
        <w:rPr>
          <w:rFonts w:cstheme="minorHAnsi"/>
        </w:rPr>
        <w:t xml:space="preserve"> button.</w:t>
      </w:r>
    </w:p>
    <w:p w:rsidR="00DB375C" w:rsidRPr="00090CB6" w:rsidRDefault="00DB375C" w:rsidP="001174C8">
      <w:pPr>
        <w:spacing w:after="0"/>
        <w:ind w:left="1440" w:hanging="1440"/>
        <w:rPr>
          <w:rFonts w:cstheme="minorHAnsi"/>
        </w:rPr>
      </w:pPr>
    </w:p>
    <w:p w:rsidR="00DB375C" w:rsidRPr="00090CB6" w:rsidRDefault="00F34308" w:rsidP="00090CB6">
      <w:pPr>
        <w:spacing w:after="0"/>
        <w:ind w:left="1440" w:hanging="720"/>
        <w:rPr>
          <w:rFonts w:cstheme="minorHAnsi"/>
        </w:rPr>
      </w:pPr>
      <w:r w:rsidRPr="00090CB6">
        <w:rPr>
          <w:rFonts w:cstheme="minorHAnsi"/>
          <w:b/>
        </w:rPr>
        <w:t>Step 8</w:t>
      </w:r>
      <w:r w:rsidR="00DB375C" w:rsidRPr="00090CB6">
        <w:rPr>
          <w:rFonts w:cstheme="minorHAnsi"/>
          <w:b/>
        </w:rPr>
        <w:t>:</w:t>
      </w:r>
      <w:r w:rsidR="00DB375C" w:rsidRPr="00090CB6">
        <w:rPr>
          <w:rFonts w:cstheme="minorHAnsi"/>
        </w:rPr>
        <w:t xml:space="preserve">   </w:t>
      </w:r>
      <w:r w:rsidR="00090CB6">
        <w:rPr>
          <w:rFonts w:cstheme="minorHAnsi"/>
        </w:rPr>
        <w:t xml:space="preserve">Select the appropriate application deadline and application type from the </w:t>
      </w:r>
      <w:r w:rsidR="00555157">
        <w:rPr>
          <w:rFonts w:cstheme="minorHAnsi"/>
        </w:rPr>
        <w:t>drop-down</w:t>
      </w:r>
      <w:r w:rsidR="00090CB6">
        <w:rPr>
          <w:rFonts w:cstheme="minorHAnsi"/>
        </w:rPr>
        <w:t xml:space="preserve"> menu and click</w:t>
      </w:r>
      <w:r w:rsidR="00F31ED9" w:rsidRPr="00090CB6">
        <w:rPr>
          <w:rFonts w:cstheme="minorHAnsi"/>
        </w:rPr>
        <w:t xml:space="preserve"> the </w:t>
      </w:r>
      <w:r w:rsidR="008B1AF5" w:rsidRPr="00090CB6">
        <w:rPr>
          <w:rFonts w:cstheme="minorHAnsi"/>
        </w:rPr>
        <w:t>“</w:t>
      </w:r>
      <w:r w:rsidR="00090CB6">
        <w:rPr>
          <w:rFonts w:cstheme="minorHAnsi"/>
        </w:rPr>
        <w:t xml:space="preserve">Add and </w:t>
      </w:r>
      <w:r w:rsidR="00F31ED9" w:rsidRPr="00090CB6">
        <w:rPr>
          <w:rFonts w:cstheme="minorHAnsi"/>
        </w:rPr>
        <w:t>Request Transcript</w:t>
      </w:r>
      <w:r w:rsidR="008B1AF5" w:rsidRPr="00090CB6">
        <w:rPr>
          <w:rFonts w:cstheme="minorHAnsi"/>
        </w:rPr>
        <w:t>”</w:t>
      </w:r>
      <w:r w:rsidR="00F31ED9" w:rsidRPr="00090CB6">
        <w:rPr>
          <w:rFonts w:cstheme="minorHAnsi"/>
        </w:rPr>
        <w:t xml:space="preserve"> box.</w:t>
      </w:r>
    </w:p>
    <w:p w:rsidR="00DB375C" w:rsidRPr="00090CB6" w:rsidRDefault="00DB375C" w:rsidP="001174C8">
      <w:pPr>
        <w:spacing w:after="0"/>
        <w:rPr>
          <w:rFonts w:cstheme="minorHAnsi"/>
        </w:rPr>
      </w:pPr>
    </w:p>
    <w:p w:rsidR="00DB375C" w:rsidRPr="00090CB6" w:rsidRDefault="002466B6" w:rsidP="004E0C9B">
      <w:pPr>
        <w:spacing w:after="0"/>
        <w:ind w:firstLine="720"/>
        <w:rPr>
          <w:rFonts w:cstheme="minorHAnsi"/>
        </w:rPr>
      </w:pPr>
      <w:r w:rsidRPr="00090CB6">
        <w:rPr>
          <w:rFonts w:cstheme="minorHAnsi"/>
          <w:b/>
        </w:rPr>
        <w:t xml:space="preserve">Step </w:t>
      </w:r>
      <w:r w:rsidR="004E0C9B">
        <w:rPr>
          <w:rFonts w:cstheme="minorHAnsi"/>
          <w:b/>
        </w:rPr>
        <w:t>9</w:t>
      </w:r>
      <w:r w:rsidRPr="00090CB6">
        <w:rPr>
          <w:rFonts w:cstheme="minorHAnsi"/>
        </w:rPr>
        <w:t xml:space="preserve">: </w:t>
      </w:r>
      <w:r w:rsidR="004E0C9B">
        <w:rPr>
          <w:rFonts w:cstheme="minorHAnsi"/>
        </w:rPr>
        <w:t>Indicate what Type of transcript you are requesting (initial). DO NOT select to send unofficial SAT or</w:t>
      </w:r>
      <w:r w:rsidR="004E0C9B">
        <w:rPr>
          <w:rFonts w:cstheme="minorHAnsi"/>
        </w:rPr>
        <w:tab/>
      </w:r>
      <w:r w:rsidR="004E0C9B">
        <w:rPr>
          <w:rFonts w:cstheme="minorHAnsi"/>
        </w:rPr>
        <w:tab/>
        <w:t xml:space="preserve"> ACT scores. Click “Request and Finish.”</w:t>
      </w:r>
    </w:p>
    <w:p w:rsidR="002C29C9" w:rsidRPr="00090CB6" w:rsidRDefault="002C29C9" w:rsidP="001174C8">
      <w:pPr>
        <w:spacing w:after="0"/>
        <w:rPr>
          <w:rFonts w:cstheme="minorHAnsi"/>
        </w:rPr>
      </w:pPr>
    </w:p>
    <w:p w:rsidR="00F36E1C" w:rsidRPr="00090CB6" w:rsidRDefault="00F36E1C" w:rsidP="001174C8">
      <w:pPr>
        <w:spacing w:after="0"/>
        <w:rPr>
          <w:rFonts w:cstheme="minorHAnsi"/>
        </w:rPr>
      </w:pPr>
      <w:r w:rsidRPr="00090CB6">
        <w:rPr>
          <w:rFonts w:cstheme="minorHAnsi"/>
        </w:rPr>
        <w:t xml:space="preserve">After Step </w:t>
      </w:r>
      <w:r w:rsidR="004E0C9B">
        <w:rPr>
          <w:rFonts w:cstheme="minorHAnsi"/>
        </w:rPr>
        <w:t>9</w:t>
      </w:r>
      <w:r w:rsidRPr="00090CB6">
        <w:rPr>
          <w:rFonts w:cstheme="minorHAnsi"/>
        </w:rPr>
        <w:t xml:space="preserve">, you can check the status of your transcript requests under the </w:t>
      </w:r>
      <w:r w:rsidR="00741794" w:rsidRPr="00090CB6">
        <w:rPr>
          <w:rFonts w:cstheme="minorHAnsi"/>
        </w:rPr>
        <w:t>“</w:t>
      </w:r>
      <w:r w:rsidRPr="00090CB6">
        <w:rPr>
          <w:rFonts w:cstheme="minorHAnsi"/>
        </w:rPr>
        <w:t>Colleges I’m Applying To</w:t>
      </w:r>
      <w:r w:rsidR="00741794" w:rsidRPr="00090CB6">
        <w:rPr>
          <w:rFonts w:cstheme="minorHAnsi"/>
        </w:rPr>
        <w:t>”</w:t>
      </w:r>
      <w:r w:rsidRPr="00090CB6">
        <w:rPr>
          <w:rFonts w:cstheme="minorHAnsi"/>
        </w:rPr>
        <w:t xml:space="preserve"> tab.</w:t>
      </w:r>
    </w:p>
    <w:p w:rsidR="00F36E1C" w:rsidRPr="00090CB6" w:rsidRDefault="00F36E1C" w:rsidP="001174C8">
      <w:pPr>
        <w:spacing w:after="0"/>
        <w:rPr>
          <w:rFonts w:cstheme="minorHAnsi"/>
        </w:rPr>
      </w:pPr>
    </w:p>
    <w:p w:rsidR="002C29C9" w:rsidRPr="00090CB6" w:rsidRDefault="002C29C9" w:rsidP="001174C8">
      <w:pPr>
        <w:spacing w:after="0"/>
        <w:rPr>
          <w:rFonts w:cstheme="minorHAnsi"/>
        </w:rPr>
      </w:pPr>
      <w:r w:rsidRPr="00090CB6">
        <w:rPr>
          <w:rFonts w:cstheme="minorHAnsi"/>
        </w:rPr>
        <w:lastRenderedPageBreak/>
        <w:t xml:space="preserve">** Richard Montgomery DOES NOT send out your official SAT or ACT test scores. You are responsible for contacting the companies who administer these tests through </w:t>
      </w:r>
      <w:hyperlink r:id="rId8" w:history="1">
        <w:r w:rsidR="00927F02" w:rsidRPr="00090CB6">
          <w:rPr>
            <w:rStyle w:val="Hyperlink"/>
            <w:rFonts w:cstheme="minorHAnsi"/>
          </w:rPr>
          <w:t>www.collegeboard.org</w:t>
        </w:r>
      </w:hyperlink>
      <w:r w:rsidRPr="00090CB6">
        <w:rPr>
          <w:rFonts w:cstheme="minorHAnsi"/>
        </w:rPr>
        <w:t xml:space="preserve"> and </w:t>
      </w:r>
      <w:hyperlink r:id="rId9" w:history="1">
        <w:r w:rsidR="00B86A9C" w:rsidRPr="00090CB6">
          <w:rPr>
            <w:rStyle w:val="Hyperlink"/>
            <w:rFonts w:cstheme="minorHAnsi"/>
          </w:rPr>
          <w:t>www.act.org</w:t>
        </w:r>
      </w:hyperlink>
      <w:r w:rsidRPr="00090CB6">
        <w:rPr>
          <w:rFonts w:cstheme="minorHAnsi"/>
        </w:rPr>
        <w:t xml:space="preserve"> to have your scores sent</w:t>
      </w:r>
      <w:r w:rsidR="00BC2901" w:rsidRPr="00090CB6">
        <w:rPr>
          <w:rFonts w:cstheme="minorHAnsi"/>
        </w:rPr>
        <w:t xml:space="preserve"> </w:t>
      </w:r>
      <w:r w:rsidR="004E0C9B">
        <w:rPr>
          <w:rFonts w:cstheme="minorHAnsi"/>
        </w:rPr>
        <w:t xml:space="preserve">directly </w:t>
      </w:r>
      <w:r w:rsidR="00BC2901" w:rsidRPr="00090CB6">
        <w:rPr>
          <w:rFonts w:cstheme="minorHAnsi"/>
        </w:rPr>
        <w:t>to the colleges you are applying to.</w:t>
      </w:r>
    </w:p>
    <w:p w:rsidR="00E3652B" w:rsidRPr="00090CB6" w:rsidRDefault="00E3652B" w:rsidP="001174C8">
      <w:pPr>
        <w:spacing w:after="0"/>
        <w:rPr>
          <w:rFonts w:cstheme="minorHAnsi"/>
        </w:rPr>
      </w:pPr>
    </w:p>
    <w:p w:rsidR="00DB375C" w:rsidRPr="00090CB6" w:rsidRDefault="0060076B" w:rsidP="001174C8">
      <w:pPr>
        <w:spacing w:after="0"/>
        <w:rPr>
          <w:rFonts w:cstheme="minorHAnsi"/>
        </w:rPr>
      </w:pPr>
      <w:r w:rsidRPr="00090CB6">
        <w:rPr>
          <w:rFonts w:cstheme="minorHAnsi"/>
        </w:rPr>
        <w:t>**</w:t>
      </w:r>
      <w:r w:rsidR="00DB375C" w:rsidRPr="00090CB6">
        <w:rPr>
          <w:rFonts w:cstheme="minorHAnsi"/>
        </w:rPr>
        <w:t>Once you have submitted your</w:t>
      </w:r>
      <w:r w:rsidR="00E3652B" w:rsidRPr="00090CB6">
        <w:rPr>
          <w:rFonts w:cstheme="minorHAnsi"/>
        </w:rPr>
        <w:t xml:space="preserve"> transcript</w:t>
      </w:r>
      <w:r w:rsidR="00DB375C" w:rsidRPr="00090CB6">
        <w:rPr>
          <w:rFonts w:cstheme="minorHAnsi"/>
        </w:rPr>
        <w:t xml:space="preserve"> requests</w:t>
      </w:r>
      <w:r w:rsidR="00E3652B" w:rsidRPr="00090CB6">
        <w:rPr>
          <w:rFonts w:cstheme="minorHAnsi"/>
        </w:rPr>
        <w:t xml:space="preserve">, submit your transcript fees </w:t>
      </w:r>
      <w:r w:rsidR="004F0A19" w:rsidRPr="00090CB6">
        <w:rPr>
          <w:rFonts w:cstheme="minorHAnsi"/>
        </w:rPr>
        <w:t xml:space="preserve">and the paper Transcript Request Form </w:t>
      </w:r>
      <w:r w:rsidR="00E3652B" w:rsidRPr="00090CB6">
        <w:rPr>
          <w:rFonts w:cstheme="minorHAnsi"/>
        </w:rPr>
        <w:t xml:space="preserve">to </w:t>
      </w:r>
      <w:r w:rsidR="00AB4230">
        <w:rPr>
          <w:rFonts w:cstheme="minorHAnsi"/>
        </w:rPr>
        <w:t>Mrs. Stamets</w:t>
      </w:r>
      <w:r w:rsidR="00E3652B" w:rsidRPr="00090CB6">
        <w:rPr>
          <w:rFonts w:cstheme="minorHAnsi"/>
        </w:rPr>
        <w:t xml:space="preserve">, </w:t>
      </w:r>
      <w:r w:rsidR="00E3652B" w:rsidRPr="00090CB6">
        <w:rPr>
          <w:rFonts w:cstheme="minorHAnsi"/>
          <w:i/>
        </w:rPr>
        <w:t>School Registrar</w:t>
      </w:r>
      <w:r w:rsidR="00E3652B" w:rsidRPr="00090CB6">
        <w:rPr>
          <w:rFonts w:cstheme="minorHAnsi"/>
        </w:rPr>
        <w:t xml:space="preserve">, in the Counseling Office before school, at lunch, or after school. </w:t>
      </w:r>
      <w:r w:rsidR="00DB375C" w:rsidRPr="00090CB6">
        <w:rPr>
          <w:rFonts w:cstheme="minorHAnsi"/>
        </w:rPr>
        <w:t xml:space="preserve"> </w:t>
      </w:r>
      <w:r w:rsidR="00E3652B" w:rsidRPr="00090CB6">
        <w:rPr>
          <w:rFonts w:cstheme="minorHAnsi"/>
        </w:rPr>
        <w:t>Your first three</w:t>
      </w:r>
      <w:r w:rsidR="00DB375C" w:rsidRPr="00090CB6">
        <w:rPr>
          <w:rFonts w:cstheme="minorHAnsi"/>
        </w:rPr>
        <w:t xml:space="preserve"> transcripts are free.  </w:t>
      </w:r>
      <w:r w:rsidR="00DB375C" w:rsidRPr="00090CB6">
        <w:rPr>
          <w:rFonts w:cstheme="minorHAnsi"/>
          <w:b/>
          <w:u w:val="single"/>
        </w:rPr>
        <w:t xml:space="preserve">Each </w:t>
      </w:r>
      <w:r w:rsidR="00E3652B" w:rsidRPr="00090CB6">
        <w:rPr>
          <w:rFonts w:cstheme="minorHAnsi"/>
          <w:b/>
          <w:u w:val="single"/>
        </w:rPr>
        <w:t>additional transcript costs $3.00</w:t>
      </w:r>
      <w:r w:rsidR="002466B6" w:rsidRPr="00090CB6">
        <w:rPr>
          <w:rFonts w:cstheme="minorHAnsi"/>
        </w:rPr>
        <w:t>. You must pay your transcript fees before your transcripts will be sent to the colleges you</w:t>
      </w:r>
      <w:r w:rsidR="00CF7123" w:rsidRPr="00090CB6">
        <w:rPr>
          <w:rFonts w:cstheme="minorHAnsi"/>
        </w:rPr>
        <w:t xml:space="preserve"> a</w:t>
      </w:r>
      <w:r w:rsidR="002466B6" w:rsidRPr="00090CB6">
        <w:rPr>
          <w:rFonts w:cstheme="minorHAnsi"/>
        </w:rPr>
        <w:t>r</w:t>
      </w:r>
      <w:r w:rsidR="00CF7123" w:rsidRPr="00090CB6">
        <w:rPr>
          <w:rFonts w:cstheme="minorHAnsi"/>
        </w:rPr>
        <w:t>e</w:t>
      </w:r>
      <w:r w:rsidR="002466B6" w:rsidRPr="00090CB6">
        <w:rPr>
          <w:rFonts w:cstheme="minorHAnsi"/>
        </w:rPr>
        <w:t xml:space="preserve"> applying to.</w:t>
      </w:r>
      <w:r w:rsidR="00DB375C" w:rsidRPr="00090CB6">
        <w:rPr>
          <w:rFonts w:cstheme="minorHAnsi"/>
        </w:rPr>
        <w:t xml:space="preserve"> </w:t>
      </w:r>
    </w:p>
    <w:p w:rsidR="00932D52" w:rsidRPr="00090CB6" w:rsidRDefault="00932D52" w:rsidP="001174C8">
      <w:pPr>
        <w:spacing w:after="0"/>
        <w:rPr>
          <w:rFonts w:cstheme="minorHAnsi"/>
          <w:b/>
        </w:rPr>
      </w:pPr>
    </w:p>
    <w:p w:rsidR="00B02503" w:rsidRPr="00090CB6" w:rsidRDefault="004E0C9B" w:rsidP="001174C8">
      <w:pPr>
        <w:spacing w:after="0"/>
        <w:rPr>
          <w:rFonts w:cstheme="minorHAnsi"/>
          <w:b/>
          <w:u w:val="single"/>
        </w:rPr>
      </w:pPr>
      <w:r>
        <w:rPr>
          <w:rFonts w:cstheme="minorHAnsi"/>
          <w:b/>
          <w:u w:val="single"/>
        </w:rPr>
        <w:t>How t</w:t>
      </w:r>
      <w:r w:rsidR="00B02503" w:rsidRPr="00090CB6">
        <w:rPr>
          <w:rFonts w:cstheme="minorHAnsi"/>
          <w:b/>
          <w:u w:val="single"/>
        </w:rPr>
        <w:t>o Request a Teacher Recommendation:</w:t>
      </w:r>
    </w:p>
    <w:p w:rsidR="001174C8" w:rsidRPr="00090CB6" w:rsidRDefault="001174C8" w:rsidP="001174C8">
      <w:pPr>
        <w:spacing w:after="0"/>
        <w:rPr>
          <w:rFonts w:cstheme="minorHAnsi"/>
        </w:rPr>
      </w:pPr>
    </w:p>
    <w:p w:rsidR="001174C8" w:rsidRPr="00090CB6" w:rsidRDefault="00DB375C" w:rsidP="001174C8">
      <w:pPr>
        <w:spacing w:after="0"/>
        <w:rPr>
          <w:rFonts w:cstheme="minorHAnsi"/>
        </w:rPr>
      </w:pPr>
      <w:r w:rsidRPr="00090CB6">
        <w:rPr>
          <w:rFonts w:cstheme="minorHAnsi"/>
        </w:rPr>
        <w:t xml:space="preserve">**Please note </w:t>
      </w:r>
      <w:r w:rsidRPr="00090CB6">
        <w:rPr>
          <w:rFonts w:cstheme="minorHAnsi"/>
          <w:b/>
        </w:rPr>
        <w:t>you should have already spoken with the teachers</w:t>
      </w:r>
      <w:r w:rsidRPr="00090CB6">
        <w:rPr>
          <w:rFonts w:cstheme="minorHAnsi"/>
        </w:rPr>
        <w:t xml:space="preserve"> </w:t>
      </w:r>
      <w:r w:rsidR="001D341D" w:rsidRPr="00090CB6">
        <w:rPr>
          <w:rFonts w:cstheme="minorHAnsi"/>
        </w:rPr>
        <w:t xml:space="preserve">you hope will write </w:t>
      </w:r>
      <w:r w:rsidRPr="00090CB6">
        <w:rPr>
          <w:rFonts w:cstheme="minorHAnsi"/>
        </w:rPr>
        <w:t>a letter of recommendation</w:t>
      </w:r>
      <w:r w:rsidR="001D341D" w:rsidRPr="00090CB6">
        <w:rPr>
          <w:rFonts w:cstheme="minorHAnsi"/>
        </w:rPr>
        <w:t xml:space="preserve"> for you</w:t>
      </w:r>
      <w:r w:rsidRPr="00090CB6">
        <w:rPr>
          <w:rFonts w:cstheme="minorHAnsi"/>
        </w:rPr>
        <w:t xml:space="preserve">. If you have not already done so, </w:t>
      </w:r>
      <w:r w:rsidR="00932D52" w:rsidRPr="00090CB6">
        <w:rPr>
          <w:rFonts w:cstheme="minorHAnsi"/>
        </w:rPr>
        <w:t xml:space="preserve">speak to the teacher in person first before sending him/her an email. </w:t>
      </w:r>
    </w:p>
    <w:p w:rsidR="00932D52" w:rsidRPr="00090CB6" w:rsidRDefault="00932D52" w:rsidP="001174C8">
      <w:pPr>
        <w:spacing w:after="0"/>
        <w:rPr>
          <w:rFonts w:cstheme="minorHAnsi"/>
        </w:rPr>
      </w:pPr>
    </w:p>
    <w:p w:rsidR="00B02503" w:rsidRPr="00090CB6" w:rsidRDefault="00DB375C" w:rsidP="004E0C9B">
      <w:pPr>
        <w:spacing w:after="0"/>
        <w:ind w:firstLine="720"/>
        <w:rPr>
          <w:rFonts w:cstheme="minorHAnsi"/>
        </w:rPr>
      </w:pPr>
      <w:r w:rsidRPr="004E0C9B">
        <w:rPr>
          <w:rFonts w:cstheme="minorHAnsi"/>
          <w:b/>
        </w:rPr>
        <w:t>Step 1</w:t>
      </w:r>
      <w:r w:rsidRPr="00090CB6">
        <w:rPr>
          <w:rFonts w:cstheme="minorHAnsi"/>
        </w:rPr>
        <w:t>:</w:t>
      </w:r>
      <w:r w:rsidRPr="00090CB6">
        <w:rPr>
          <w:rFonts w:cstheme="minorHAnsi"/>
        </w:rPr>
        <w:tab/>
      </w:r>
      <w:r w:rsidR="004E0C9B">
        <w:rPr>
          <w:rFonts w:cstheme="minorHAnsi"/>
        </w:rPr>
        <w:t>Log into</w:t>
      </w:r>
      <w:r w:rsidR="00BC2901" w:rsidRPr="00090CB6">
        <w:rPr>
          <w:rFonts w:cstheme="minorHAnsi"/>
        </w:rPr>
        <w:t xml:space="preserve"> </w:t>
      </w:r>
      <w:r w:rsidR="004E0C9B">
        <w:rPr>
          <w:rFonts w:cstheme="minorHAnsi"/>
        </w:rPr>
        <w:t xml:space="preserve">Naviance Student and </w:t>
      </w:r>
      <w:r w:rsidR="00BC2901" w:rsidRPr="00090CB6">
        <w:rPr>
          <w:rFonts w:cstheme="minorHAnsi"/>
        </w:rPr>
        <w:t>c</w:t>
      </w:r>
      <w:r w:rsidR="00B02503" w:rsidRPr="00090CB6">
        <w:rPr>
          <w:rFonts w:cstheme="minorHAnsi"/>
        </w:rPr>
        <w:t>lick on the “Colleges” Tab</w:t>
      </w:r>
      <w:r w:rsidR="004E0C9B">
        <w:rPr>
          <w:rFonts w:cstheme="minorHAnsi"/>
        </w:rPr>
        <w:t xml:space="preserve"> and then “Apply to College.”</w:t>
      </w:r>
    </w:p>
    <w:p w:rsidR="001174C8" w:rsidRPr="00090CB6" w:rsidRDefault="001174C8" w:rsidP="001174C8">
      <w:pPr>
        <w:spacing w:after="0"/>
        <w:rPr>
          <w:rFonts w:cstheme="minorHAnsi"/>
        </w:rPr>
      </w:pPr>
    </w:p>
    <w:p w:rsidR="00B02503" w:rsidRPr="00090CB6" w:rsidRDefault="00DB375C" w:rsidP="004E0C9B">
      <w:pPr>
        <w:spacing w:after="0"/>
        <w:ind w:firstLine="720"/>
        <w:rPr>
          <w:rFonts w:cstheme="minorHAnsi"/>
        </w:rPr>
      </w:pPr>
      <w:r w:rsidRPr="004E0C9B">
        <w:rPr>
          <w:rFonts w:cstheme="minorHAnsi"/>
          <w:b/>
        </w:rPr>
        <w:t>Step 2</w:t>
      </w:r>
      <w:r w:rsidRPr="00090CB6">
        <w:rPr>
          <w:rFonts w:cstheme="minorHAnsi"/>
        </w:rPr>
        <w:t>:</w:t>
      </w:r>
      <w:r w:rsidRPr="00090CB6">
        <w:rPr>
          <w:rFonts w:cstheme="minorHAnsi"/>
        </w:rPr>
        <w:tab/>
      </w:r>
      <w:r w:rsidR="00B02503" w:rsidRPr="00090CB6">
        <w:rPr>
          <w:rFonts w:cstheme="minorHAnsi"/>
        </w:rPr>
        <w:t xml:space="preserve">Click on </w:t>
      </w:r>
      <w:r w:rsidR="004E0C9B">
        <w:rPr>
          <w:rFonts w:cstheme="minorHAnsi"/>
        </w:rPr>
        <w:t xml:space="preserve">the </w:t>
      </w:r>
      <w:r w:rsidR="00B02503" w:rsidRPr="00090CB6">
        <w:rPr>
          <w:rFonts w:cstheme="minorHAnsi"/>
        </w:rPr>
        <w:t>“</w:t>
      </w:r>
      <w:r w:rsidR="004E0C9B">
        <w:rPr>
          <w:rFonts w:cstheme="minorHAnsi"/>
        </w:rPr>
        <w:t>Letters of Recommendation” link.</w:t>
      </w:r>
    </w:p>
    <w:p w:rsidR="00932D52" w:rsidRPr="00090CB6" w:rsidRDefault="00932D52" w:rsidP="001174C8">
      <w:pPr>
        <w:spacing w:after="0"/>
        <w:rPr>
          <w:rFonts w:cstheme="minorHAnsi"/>
        </w:rPr>
      </w:pPr>
    </w:p>
    <w:p w:rsidR="00932D52" w:rsidRPr="00090CB6" w:rsidRDefault="00932D52" w:rsidP="004E0C9B">
      <w:pPr>
        <w:spacing w:after="0"/>
        <w:ind w:firstLine="720"/>
        <w:rPr>
          <w:rFonts w:cstheme="minorHAnsi"/>
        </w:rPr>
      </w:pPr>
      <w:r w:rsidRPr="004E0C9B">
        <w:rPr>
          <w:rFonts w:cstheme="minorHAnsi"/>
          <w:b/>
        </w:rPr>
        <w:t>Step 3</w:t>
      </w:r>
      <w:r w:rsidR="004E0C9B">
        <w:rPr>
          <w:rFonts w:cstheme="minorHAnsi"/>
        </w:rPr>
        <w:t>:  Click on the “Add Request” button on the</w:t>
      </w:r>
      <w:r w:rsidRPr="00090CB6">
        <w:rPr>
          <w:rFonts w:cstheme="minorHAnsi"/>
        </w:rPr>
        <w:t xml:space="preserve"> right side of the screen</w:t>
      </w:r>
    </w:p>
    <w:p w:rsidR="00932D52" w:rsidRPr="00090CB6" w:rsidRDefault="00932D52" w:rsidP="001174C8">
      <w:pPr>
        <w:spacing w:after="0"/>
        <w:rPr>
          <w:rFonts w:cstheme="minorHAnsi"/>
        </w:rPr>
      </w:pPr>
    </w:p>
    <w:p w:rsidR="00932D52" w:rsidRPr="00090CB6" w:rsidRDefault="00932D52" w:rsidP="004E0C9B">
      <w:pPr>
        <w:spacing w:after="0"/>
        <w:ind w:firstLine="720"/>
        <w:rPr>
          <w:rFonts w:cstheme="minorHAnsi"/>
        </w:rPr>
      </w:pPr>
      <w:r w:rsidRPr="004E0C9B">
        <w:rPr>
          <w:rFonts w:cstheme="minorHAnsi"/>
          <w:b/>
        </w:rPr>
        <w:t>Step 4</w:t>
      </w:r>
      <w:r w:rsidRPr="00090CB6">
        <w:rPr>
          <w:rFonts w:cstheme="minorHAnsi"/>
        </w:rPr>
        <w:t xml:space="preserve">:  </w:t>
      </w:r>
      <w:r w:rsidR="004E0C9B">
        <w:rPr>
          <w:rFonts w:cstheme="minorHAnsi"/>
        </w:rPr>
        <w:t xml:space="preserve">From the </w:t>
      </w:r>
      <w:proofErr w:type="gramStart"/>
      <w:r w:rsidR="004E0C9B">
        <w:rPr>
          <w:rFonts w:cstheme="minorHAnsi"/>
        </w:rPr>
        <w:t>drop down</w:t>
      </w:r>
      <w:proofErr w:type="gramEnd"/>
      <w:r w:rsidR="004E0C9B">
        <w:rPr>
          <w:rFonts w:cstheme="minorHAnsi"/>
        </w:rPr>
        <w:t xml:space="preserve"> menu, choose</w:t>
      </w:r>
      <w:r w:rsidRPr="00090CB6">
        <w:rPr>
          <w:rFonts w:cstheme="minorHAnsi"/>
        </w:rPr>
        <w:t xml:space="preserve"> the teacher who you have asked to write you a recommendation.</w:t>
      </w:r>
    </w:p>
    <w:p w:rsidR="00932D52" w:rsidRPr="00090CB6" w:rsidRDefault="00932D52" w:rsidP="001174C8">
      <w:pPr>
        <w:spacing w:after="0"/>
        <w:rPr>
          <w:rFonts w:cstheme="minorHAnsi"/>
        </w:rPr>
      </w:pPr>
    </w:p>
    <w:p w:rsidR="004E0C9B" w:rsidRDefault="00932D52" w:rsidP="004E0C9B">
      <w:pPr>
        <w:spacing w:after="0"/>
        <w:ind w:firstLine="720"/>
        <w:rPr>
          <w:rFonts w:cstheme="minorHAnsi"/>
        </w:rPr>
      </w:pPr>
      <w:r w:rsidRPr="004E0C9B">
        <w:rPr>
          <w:rFonts w:cstheme="minorHAnsi"/>
          <w:b/>
        </w:rPr>
        <w:t>Step 5</w:t>
      </w:r>
      <w:r w:rsidRPr="00090CB6">
        <w:rPr>
          <w:rFonts w:cstheme="minorHAnsi"/>
        </w:rPr>
        <w:t xml:space="preserve">:  </w:t>
      </w:r>
      <w:r w:rsidR="004E0C9B">
        <w:rPr>
          <w:rFonts w:cstheme="minorHAnsi"/>
        </w:rPr>
        <w:t>Select the “choose</w:t>
      </w:r>
      <w:r w:rsidR="004E0C9B" w:rsidRPr="004E0C9B">
        <w:rPr>
          <w:rFonts w:cstheme="minorHAnsi"/>
        </w:rPr>
        <w:t xml:space="preserve"> specific colleges from your Colleges I'm Applying To list</w:t>
      </w:r>
      <w:r w:rsidR="004E0C9B">
        <w:rPr>
          <w:rFonts w:cstheme="minorHAnsi"/>
        </w:rPr>
        <w:t>” or the “</w:t>
      </w:r>
      <w:r w:rsidR="004E0C9B" w:rsidRPr="004E0C9B">
        <w:rPr>
          <w:rFonts w:cstheme="minorHAnsi"/>
        </w:rPr>
        <w:t xml:space="preserve">All current and </w:t>
      </w:r>
    </w:p>
    <w:p w:rsidR="004E0C9B" w:rsidRDefault="004E0C9B" w:rsidP="004E0C9B">
      <w:pPr>
        <w:spacing w:after="0"/>
        <w:ind w:left="720" w:firstLine="720"/>
        <w:rPr>
          <w:rFonts w:cstheme="minorHAnsi"/>
        </w:rPr>
      </w:pPr>
      <w:r w:rsidRPr="004E0C9B">
        <w:rPr>
          <w:rFonts w:cstheme="minorHAnsi"/>
        </w:rPr>
        <w:t>future colleges I add to my Colleges I'm Applying To list</w:t>
      </w:r>
      <w:r>
        <w:rPr>
          <w:rFonts w:cstheme="minorHAnsi"/>
        </w:rPr>
        <w:t xml:space="preserve">” option so your teacher knows which schools </w:t>
      </w:r>
    </w:p>
    <w:p w:rsidR="00932D52" w:rsidRPr="00090CB6" w:rsidRDefault="004E0C9B" w:rsidP="004E0C9B">
      <w:pPr>
        <w:spacing w:after="0"/>
        <w:ind w:left="720" w:firstLine="720"/>
        <w:rPr>
          <w:rFonts w:cstheme="minorHAnsi"/>
        </w:rPr>
      </w:pPr>
      <w:r>
        <w:rPr>
          <w:rFonts w:cstheme="minorHAnsi"/>
        </w:rPr>
        <w:t>to send your recommendation.</w:t>
      </w:r>
    </w:p>
    <w:p w:rsidR="00932D52" w:rsidRPr="00090CB6" w:rsidRDefault="00932D52" w:rsidP="001174C8">
      <w:pPr>
        <w:spacing w:after="0"/>
        <w:rPr>
          <w:rFonts w:cstheme="minorHAnsi"/>
        </w:rPr>
      </w:pPr>
    </w:p>
    <w:p w:rsidR="00932D52" w:rsidRDefault="00932D52" w:rsidP="004B797D">
      <w:pPr>
        <w:spacing w:after="0"/>
        <w:ind w:firstLine="720"/>
        <w:rPr>
          <w:rFonts w:cstheme="minorHAnsi"/>
        </w:rPr>
      </w:pPr>
      <w:r w:rsidRPr="004E0C9B">
        <w:rPr>
          <w:rFonts w:cstheme="minorHAnsi"/>
          <w:b/>
        </w:rPr>
        <w:t>Step 6:</w:t>
      </w:r>
      <w:r w:rsidRPr="00090CB6">
        <w:rPr>
          <w:rFonts w:cstheme="minorHAnsi"/>
        </w:rPr>
        <w:t xml:space="preserve">  Add a personal note or further information in the bo</w:t>
      </w:r>
      <w:r w:rsidR="004B797D">
        <w:rPr>
          <w:rFonts w:cstheme="minorHAnsi"/>
        </w:rPr>
        <w:t>x provided.</w:t>
      </w:r>
    </w:p>
    <w:p w:rsidR="004B797D" w:rsidRPr="00090CB6" w:rsidRDefault="004B797D" w:rsidP="004B797D">
      <w:pPr>
        <w:spacing w:after="0"/>
        <w:ind w:left="720" w:firstLine="720"/>
        <w:rPr>
          <w:rFonts w:cstheme="minorHAnsi"/>
        </w:rPr>
      </w:pPr>
    </w:p>
    <w:p w:rsidR="00932D52" w:rsidRPr="00090CB6" w:rsidRDefault="00932D52" w:rsidP="004E0C9B">
      <w:pPr>
        <w:spacing w:after="0"/>
        <w:ind w:firstLine="720"/>
        <w:rPr>
          <w:rFonts w:cstheme="minorHAnsi"/>
        </w:rPr>
      </w:pPr>
      <w:r w:rsidRPr="004E0C9B">
        <w:rPr>
          <w:rFonts w:cstheme="minorHAnsi"/>
          <w:b/>
        </w:rPr>
        <w:t>Step 7:</w:t>
      </w:r>
      <w:r w:rsidRPr="00090CB6">
        <w:rPr>
          <w:rFonts w:cstheme="minorHAnsi"/>
        </w:rPr>
        <w:t xml:space="preserve">  </w:t>
      </w:r>
      <w:r w:rsidR="004E0C9B">
        <w:rPr>
          <w:rFonts w:cstheme="minorHAnsi"/>
        </w:rPr>
        <w:t>Once done, click the “Submit Request</w:t>
      </w:r>
      <w:r w:rsidRPr="00090CB6">
        <w:rPr>
          <w:rFonts w:cstheme="minorHAnsi"/>
        </w:rPr>
        <w:t>” button</w:t>
      </w:r>
      <w:r w:rsidR="004E0C9B">
        <w:rPr>
          <w:rFonts w:cstheme="minorHAnsi"/>
        </w:rPr>
        <w:t>.</w:t>
      </w:r>
    </w:p>
    <w:p w:rsidR="00932D52" w:rsidRPr="00090CB6" w:rsidRDefault="00932D52" w:rsidP="001174C8">
      <w:pPr>
        <w:spacing w:after="0"/>
        <w:rPr>
          <w:rFonts w:cstheme="minorHAnsi"/>
        </w:rPr>
      </w:pPr>
    </w:p>
    <w:p w:rsidR="004B797D" w:rsidRDefault="00932D52" w:rsidP="004B797D">
      <w:pPr>
        <w:spacing w:after="0"/>
        <w:ind w:firstLine="720"/>
        <w:rPr>
          <w:rFonts w:cstheme="minorHAnsi"/>
        </w:rPr>
      </w:pPr>
      <w:r w:rsidRPr="004E0C9B">
        <w:rPr>
          <w:rFonts w:cstheme="minorHAnsi"/>
          <w:b/>
        </w:rPr>
        <w:t>Step 8</w:t>
      </w:r>
      <w:r w:rsidRPr="00090CB6">
        <w:rPr>
          <w:rFonts w:cstheme="minorHAnsi"/>
        </w:rPr>
        <w:t xml:space="preserve">:  </w:t>
      </w:r>
      <w:r w:rsidR="004E0C9B">
        <w:rPr>
          <w:rFonts w:cstheme="minorHAnsi"/>
        </w:rPr>
        <w:t xml:space="preserve">Once processed, </w:t>
      </w:r>
      <w:r w:rsidRPr="00090CB6">
        <w:rPr>
          <w:rFonts w:cstheme="minorHAnsi"/>
        </w:rPr>
        <w:t>you will see your request</w:t>
      </w:r>
      <w:r w:rsidR="004B797D">
        <w:rPr>
          <w:rFonts w:cstheme="minorHAnsi"/>
        </w:rPr>
        <w:t>(s)</w:t>
      </w:r>
      <w:r w:rsidRPr="00090CB6">
        <w:rPr>
          <w:rFonts w:cstheme="minorHAnsi"/>
        </w:rPr>
        <w:t xml:space="preserve"> </w:t>
      </w:r>
      <w:r w:rsidR="004B797D">
        <w:rPr>
          <w:rFonts w:cstheme="minorHAnsi"/>
        </w:rPr>
        <w:t>and</w:t>
      </w:r>
      <w:r w:rsidRPr="00090CB6">
        <w:rPr>
          <w:rFonts w:cstheme="minorHAnsi"/>
        </w:rPr>
        <w:t xml:space="preserve"> will have a green box at the top of your screen that </w:t>
      </w:r>
    </w:p>
    <w:p w:rsidR="004B797D" w:rsidRDefault="00932D52" w:rsidP="004B797D">
      <w:pPr>
        <w:spacing w:after="0"/>
        <w:ind w:left="720" w:firstLine="720"/>
        <w:rPr>
          <w:rFonts w:cstheme="minorHAnsi"/>
        </w:rPr>
      </w:pPr>
      <w:r w:rsidRPr="00090CB6">
        <w:rPr>
          <w:rFonts w:cstheme="minorHAnsi"/>
        </w:rPr>
        <w:t xml:space="preserve">confirms your request.  If you do not see these pieces your request has not gone through and you </w:t>
      </w:r>
    </w:p>
    <w:p w:rsidR="00932D52" w:rsidRDefault="00932D52" w:rsidP="004B797D">
      <w:pPr>
        <w:spacing w:after="0"/>
        <w:ind w:left="720" w:firstLine="720"/>
        <w:rPr>
          <w:rFonts w:cstheme="minorHAnsi"/>
        </w:rPr>
      </w:pPr>
      <w:r w:rsidRPr="00090CB6">
        <w:rPr>
          <w:rFonts w:cstheme="minorHAnsi"/>
        </w:rPr>
        <w:t xml:space="preserve">must send it again.  </w:t>
      </w:r>
    </w:p>
    <w:p w:rsidR="004B797D" w:rsidRDefault="004B797D" w:rsidP="001174C8">
      <w:pPr>
        <w:spacing w:after="0"/>
        <w:rPr>
          <w:rFonts w:cstheme="minorHAnsi"/>
        </w:rPr>
      </w:pPr>
    </w:p>
    <w:p w:rsidR="004B797D" w:rsidRDefault="004B797D" w:rsidP="004B797D">
      <w:pPr>
        <w:spacing w:after="0"/>
        <w:rPr>
          <w:rFonts w:cstheme="minorHAnsi"/>
          <w:b/>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margin">
                  <wp:posOffset>-129540</wp:posOffset>
                </wp:positionH>
                <wp:positionV relativeFrom="paragraph">
                  <wp:posOffset>80011</wp:posOffset>
                </wp:positionV>
                <wp:extent cx="6905625" cy="2209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05625" cy="220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84623" id="Rectangle 1" o:spid="_x0000_s1026" style="position:absolute;margin-left:-10.2pt;margin-top:6.3pt;width:543.75pt;height:17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" filled="f" strokecolor="black [3213]" strokeweight="2pt">
                <w10:wrap anchorx="margin"/>
              </v:rect>
            </w:pict>
          </mc:Fallback>
        </mc:AlternateContent>
      </w:r>
    </w:p>
    <w:p w:rsidR="004B797D" w:rsidRPr="004B797D" w:rsidRDefault="004B797D" w:rsidP="004B797D">
      <w:pPr>
        <w:spacing w:after="0"/>
        <w:rPr>
          <w:rFonts w:cstheme="minorHAnsi"/>
          <w:b/>
        </w:rPr>
      </w:pPr>
      <w:r w:rsidRPr="004B797D">
        <w:rPr>
          <w:rFonts w:cstheme="minorHAnsi"/>
          <w:b/>
        </w:rPr>
        <w:t>If you have questions about this process, please email the following people or visit them before school, at lunch, or after school:</w:t>
      </w:r>
    </w:p>
    <w:p w:rsidR="004B797D" w:rsidRPr="004B797D" w:rsidRDefault="004B797D" w:rsidP="004B797D">
      <w:pPr>
        <w:spacing w:after="0"/>
        <w:rPr>
          <w:rFonts w:cstheme="minorHAnsi"/>
          <w:b/>
        </w:rPr>
      </w:pPr>
      <w:r w:rsidRPr="004B797D">
        <w:rPr>
          <w:rFonts w:cstheme="minorHAnsi"/>
          <w:b/>
        </w:rPr>
        <w:t>Your Counselor: _____</w:t>
      </w:r>
      <w:r>
        <w:rPr>
          <w:rFonts w:cstheme="minorHAnsi"/>
          <w:b/>
        </w:rPr>
        <w:t>_______________________________</w:t>
      </w:r>
    </w:p>
    <w:p w:rsidR="004B797D" w:rsidRPr="004B797D" w:rsidRDefault="004B797D" w:rsidP="004B797D">
      <w:pPr>
        <w:spacing w:after="0"/>
        <w:rPr>
          <w:rFonts w:cstheme="minorHAnsi"/>
          <w:b/>
        </w:rPr>
      </w:pPr>
      <w:r w:rsidRPr="004B797D">
        <w:rPr>
          <w:rFonts w:cstheme="minorHAnsi"/>
          <w:b/>
        </w:rPr>
        <w:t>M</w:t>
      </w:r>
      <w:r w:rsidR="00746054">
        <w:rPr>
          <w:rFonts w:cstheme="minorHAnsi"/>
          <w:b/>
        </w:rPr>
        <w:t>rs. Stamets</w:t>
      </w:r>
      <w:r w:rsidRPr="004B797D">
        <w:rPr>
          <w:rFonts w:cstheme="minorHAnsi"/>
          <w:b/>
        </w:rPr>
        <w:t>, School Registrar –</w:t>
      </w:r>
      <w:r>
        <w:rPr>
          <w:rFonts w:cstheme="minorHAnsi"/>
          <w:b/>
        </w:rPr>
        <w:t xml:space="preserve"> </w:t>
      </w:r>
      <w:r w:rsidRPr="004B797D">
        <w:rPr>
          <w:rFonts w:cstheme="minorHAnsi"/>
          <w:b/>
        </w:rPr>
        <w:t xml:space="preserve">Counseling Office    </w:t>
      </w:r>
    </w:p>
    <w:p w:rsidR="004B797D" w:rsidRPr="004B797D" w:rsidRDefault="004B797D" w:rsidP="004B797D">
      <w:pPr>
        <w:spacing w:after="0"/>
        <w:rPr>
          <w:rFonts w:cstheme="minorHAnsi"/>
          <w:b/>
        </w:rPr>
      </w:pPr>
      <w:r w:rsidRPr="004B797D">
        <w:rPr>
          <w:rFonts w:cstheme="minorHAnsi"/>
          <w:b/>
        </w:rPr>
        <w:t>Ms. Hull - College and Career Information Coordinator – office in the Career Center</w:t>
      </w:r>
    </w:p>
    <w:p w:rsidR="004B797D" w:rsidRDefault="004B797D" w:rsidP="004B797D">
      <w:pPr>
        <w:spacing w:after="0"/>
        <w:rPr>
          <w:rFonts w:cstheme="minorHAnsi"/>
        </w:rPr>
      </w:pPr>
    </w:p>
    <w:p w:rsidR="004B797D" w:rsidRDefault="004B797D" w:rsidP="004B797D">
      <w:pPr>
        <w:spacing w:after="0"/>
        <w:rPr>
          <w:rFonts w:cstheme="minorHAnsi"/>
        </w:rPr>
      </w:pPr>
    </w:p>
    <w:p w:rsidR="004B797D" w:rsidRPr="00090CB6" w:rsidRDefault="004B797D" w:rsidP="004B797D">
      <w:pPr>
        <w:spacing w:after="0"/>
        <w:rPr>
          <w:rFonts w:cstheme="minorHAnsi"/>
        </w:rPr>
      </w:pPr>
      <w:r>
        <w:rPr>
          <w:rFonts w:cstheme="minorHAnsi"/>
        </w:rPr>
        <w:t>P</w:t>
      </w:r>
      <w:r w:rsidRPr="00090CB6">
        <w:rPr>
          <w:rFonts w:cstheme="minorHAnsi"/>
          <w:b/>
        </w:rPr>
        <w:t xml:space="preserve">ease do not leave class to visit your counselor, </w:t>
      </w:r>
      <w:r w:rsidR="00DF122C">
        <w:rPr>
          <w:rFonts w:cstheme="minorHAnsi"/>
          <w:b/>
        </w:rPr>
        <w:t>Mrs. Stamets</w:t>
      </w:r>
      <w:r>
        <w:rPr>
          <w:rFonts w:cstheme="minorHAnsi"/>
          <w:b/>
        </w:rPr>
        <w:t xml:space="preserve"> </w:t>
      </w:r>
      <w:r w:rsidRPr="00090CB6">
        <w:rPr>
          <w:rFonts w:cstheme="minorHAnsi"/>
          <w:b/>
        </w:rPr>
        <w:t>or Ms. Hull. During class, they are working to process student college applications. Thank you. Remember that the counseling department and teachers need at least one month notice to process your applications and transcripts and to write your letters of recommendation.</w:t>
      </w:r>
    </w:p>
    <w:p w:rsidR="004B797D" w:rsidRDefault="004B797D" w:rsidP="001174C8">
      <w:pPr>
        <w:spacing w:after="0"/>
        <w:rPr>
          <w:rFonts w:cstheme="minorHAnsi"/>
        </w:rPr>
      </w:pPr>
    </w:p>
    <w:p w:rsidR="0063003A" w:rsidRPr="00A01AF9" w:rsidRDefault="0063003A" w:rsidP="0063003A">
      <w:pPr>
        <w:spacing w:after="0" w:line="240" w:lineRule="auto"/>
        <w:jc w:val="center"/>
        <w:rPr>
          <w:rFonts w:cstheme="minorHAnsi"/>
          <w:b/>
          <w:sz w:val="36"/>
          <w:szCs w:val="36"/>
        </w:rPr>
      </w:pPr>
      <w:r w:rsidRPr="00A01AF9">
        <w:rPr>
          <w:rFonts w:cstheme="minorHAnsi"/>
          <w:b/>
          <w:sz w:val="36"/>
          <w:szCs w:val="36"/>
        </w:rPr>
        <w:lastRenderedPageBreak/>
        <w:t>Steps for Setting up a Common App Account, Completing the FERPA, and matching your Common App and Naviance Student Accounts</w:t>
      </w:r>
    </w:p>
    <w:p w:rsidR="0063003A" w:rsidRPr="00A01AF9" w:rsidRDefault="0063003A" w:rsidP="0063003A">
      <w:pPr>
        <w:spacing w:after="0" w:line="240" w:lineRule="auto"/>
        <w:jc w:val="center"/>
        <w:rPr>
          <w:rFonts w:cstheme="minorHAnsi"/>
        </w:rPr>
      </w:pPr>
    </w:p>
    <w:p w:rsidR="0063003A" w:rsidRPr="00A01AF9" w:rsidRDefault="0063003A" w:rsidP="0063003A">
      <w:pPr>
        <w:pStyle w:val="ListParagraph"/>
        <w:numPr>
          <w:ilvl w:val="0"/>
          <w:numId w:val="2"/>
        </w:numPr>
        <w:rPr>
          <w:rFonts w:cstheme="minorHAnsi"/>
        </w:rPr>
      </w:pPr>
      <w:r w:rsidRPr="00A01AF9">
        <w:rPr>
          <w:rFonts w:cstheme="minorHAnsi"/>
        </w:rPr>
        <w:t xml:space="preserve"> Go to the Common Application website and follow the instructions to create an account.</w:t>
      </w:r>
    </w:p>
    <w:p w:rsidR="0063003A" w:rsidRPr="00A01AF9" w:rsidRDefault="00555157" w:rsidP="0063003A">
      <w:pPr>
        <w:pStyle w:val="ListParagraph"/>
        <w:ind w:left="1440"/>
        <w:rPr>
          <w:rFonts w:cstheme="minorHAnsi"/>
        </w:rPr>
      </w:pPr>
      <w:hyperlink r:id="rId10" w:history="1">
        <w:r w:rsidR="0063003A" w:rsidRPr="00A01AF9">
          <w:rPr>
            <w:rStyle w:val="Hyperlink"/>
            <w:rFonts w:cstheme="minorHAnsi"/>
          </w:rPr>
          <w:t>https://www.commonapp.org/Login</w:t>
        </w:r>
      </w:hyperlink>
    </w:p>
    <w:p w:rsidR="0063003A" w:rsidRPr="00A01AF9" w:rsidRDefault="0063003A" w:rsidP="0063003A">
      <w:pPr>
        <w:pStyle w:val="ListParagraph"/>
        <w:ind w:left="1440"/>
        <w:rPr>
          <w:rFonts w:cstheme="minorHAnsi"/>
        </w:rPr>
      </w:pPr>
    </w:p>
    <w:p w:rsidR="0063003A" w:rsidRPr="00A01AF9" w:rsidRDefault="0063003A" w:rsidP="0063003A">
      <w:pPr>
        <w:pStyle w:val="ListParagraph"/>
        <w:numPr>
          <w:ilvl w:val="0"/>
          <w:numId w:val="2"/>
        </w:numPr>
        <w:rPr>
          <w:rFonts w:cstheme="minorHAnsi"/>
        </w:rPr>
      </w:pPr>
      <w:r w:rsidRPr="00A01AF9">
        <w:rPr>
          <w:rFonts w:cstheme="minorHAnsi"/>
        </w:rPr>
        <w:t xml:space="preserve">After you have an account established, log in and go to the </w:t>
      </w:r>
      <w:r w:rsidRPr="00A01AF9">
        <w:rPr>
          <w:rFonts w:cstheme="minorHAnsi"/>
          <w:b/>
        </w:rPr>
        <w:t>Common App</w:t>
      </w:r>
      <w:r w:rsidRPr="00A01AF9">
        <w:rPr>
          <w:rFonts w:cstheme="minorHAnsi"/>
        </w:rPr>
        <w:t xml:space="preserve"> tab.  Complete all information sections (Education).  You do not need to complete the writing, testing, or activities sections in order to complete the FERPA.</w:t>
      </w:r>
    </w:p>
    <w:p w:rsidR="0063003A" w:rsidRPr="00A01AF9" w:rsidRDefault="0063003A" w:rsidP="0063003A">
      <w:pPr>
        <w:pStyle w:val="ListParagraph"/>
        <w:rPr>
          <w:rFonts w:cstheme="minorHAnsi"/>
        </w:rPr>
      </w:pPr>
    </w:p>
    <w:p w:rsidR="0063003A" w:rsidRPr="00A01AF9" w:rsidRDefault="0063003A" w:rsidP="0063003A">
      <w:pPr>
        <w:pStyle w:val="ListParagraph"/>
        <w:numPr>
          <w:ilvl w:val="0"/>
          <w:numId w:val="2"/>
        </w:numPr>
        <w:rPr>
          <w:rFonts w:cstheme="minorHAnsi"/>
        </w:rPr>
      </w:pPr>
      <w:r w:rsidRPr="00A01AF9">
        <w:rPr>
          <w:rFonts w:cstheme="minorHAnsi"/>
        </w:rPr>
        <w:t xml:space="preserve">Once all sections are completed, go to the </w:t>
      </w:r>
      <w:r w:rsidRPr="00A01AF9">
        <w:rPr>
          <w:rFonts w:cstheme="minorHAnsi"/>
          <w:b/>
        </w:rPr>
        <w:t>My Colleges</w:t>
      </w:r>
      <w:r w:rsidRPr="00A01AF9">
        <w:rPr>
          <w:rFonts w:cstheme="minorHAnsi"/>
        </w:rPr>
        <w:t xml:space="preserve"> tab and select at least one college to add to your list of schools.</w:t>
      </w:r>
    </w:p>
    <w:p w:rsidR="0063003A" w:rsidRPr="00A01AF9" w:rsidRDefault="0063003A" w:rsidP="0063003A">
      <w:pPr>
        <w:pStyle w:val="ListParagraph"/>
        <w:numPr>
          <w:ilvl w:val="1"/>
          <w:numId w:val="2"/>
        </w:numPr>
        <w:rPr>
          <w:rFonts w:cstheme="minorHAnsi"/>
        </w:rPr>
      </w:pPr>
      <w:r w:rsidRPr="00A01AF9">
        <w:rPr>
          <w:rFonts w:cstheme="minorHAnsi"/>
        </w:rPr>
        <w:t>Click on “college search”</w:t>
      </w:r>
    </w:p>
    <w:p w:rsidR="0063003A" w:rsidRPr="00A01AF9" w:rsidRDefault="0063003A" w:rsidP="0063003A">
      <w:pPr>
        <w:pStyle w:val="ListParagraph"/>
        <w:numPr>
          <w:ilvl w:val="1"/>
          <w:numId w:val="2"/>
        </w:numPr>
        <w:rPr>
          <w:rFonts w:cstheme="minorHAnsi"/>
        </w:rPr>
      </w:pPr>
      <w:r w:rsidRPr="00A01AF9">
        <w:rPr>
          <w:rFonts w:cstheme="minorHAnsi"/>
        </w:rPr>
        <w:t>Enter information then click on “search”</w:t>
      </w:r>
    </w:p>
    <w:p w:rsidR="0063003A" w:rsidRPr="00A01AF9" w:rsidRDefault="0063003A" w:rsidP="0063003A">
      <w:pPr>
        <w:pStyle w:val="ListParagraph"/>
        <w:numPr>
          <w:ilvl w:val="1"/>
          <w:numId w:val="2"/>
        </w:numPr>
        <w:rPr>
          <w:rFonts w:cstheme="minorHAnsi"/>
        </w:rPr>
      </w:pPr>
      <w:r w:rsidRPr="00A01AF9">
        <w:rPr>
          <w:rFonts w:cstheme="minorHAnsi"/>
        </w:rPr>
        <w:t>Check box for desired school then click on “add”</w:t>
      </w:r>
    </w:p>
    <w:p w:rsidR="0063003A" w:rsidRPr="00A01AF9" w:rsidRDefault="0063003A" w:rsidP="0063003A">
      <w:pPr>
        <w:pStyle w:val="ListParagraph"/>
        <w:numPr>
          <w:ilvl w:val="1"/>
          <w:numId w:val="2"/>
        </w:numPr>
        <w:rPr>
          <w:rFonts w:cstheme="minorHAnsi"/>
        </w:rPr>
      </w:pPr>
      <w:r w:rsidRPr="00A01AF9">
        <w:rPr>
          <w:rFonts w:cstheme="minorHAnsi"/>
        </w:rPr>
        <w:t>A small screen will appear saying the school was added.  Click on “dashboard” to see the school on your list of colleges.</w:t>
      </w:r>
    </w:p>
    <w:p w:rsidR="0063003A" w:rsidRPr="00A01AF9" w:rsidRDefault="0063003A" w:rsidP="0063003A">
      <w:pPr>
        <w:pStyle w:val="ListParagraph"/>
        <w:ind w:left="1440"/>
        <w:rPr>
          <w:rFonts w:cstheme="minorHAnsi"/>
        </w:rPr>
      </w:pPr>
    </w:p>
    <w:p w:rsidR="0063003A" w:rsidRPr="00A01AF9" w:rsidRDefault="0063003A" w:rsidP="0063003A">
      <w:pPr>
        <w:pStyle w:val="ListParagraph"/>
        <w:numPr>
          <w:ilvl w:val="0"/>
          <w:numId w:val="2"/>
        </w:numPr>
        <w:rPr>
          <w:rFonts w:cstheme="minorHAnsi"/>
        </w:rPr>
      </w:pPr>
      <w:r w:rsidRPr="00A01AF9">
        <w:rPr>
          <w:rFonts w:cstheme="minorHAnsi"/>
        </w:rPr>
        <w:t xml:space="preserve">Now click on the </w:t>
      </w:r>
      <w:r w:rsidRPr="00A01AF9">
        <w:rPr>
          <w:rFonts w:cstheme="minorHAnsi"/>
          <w:b/>
        </w:rPr>
        <w:t xml:space="preserve">My Colleges </w:t>
      </w:r>
      <w:r w:rsidRPr="00A01AF9">
        <w:rPr>
          <w:rFonts w:cstheme="minorHAnsi"/>
        </w:rPr>
        <w:t xml:space="preserve">tab again and you will see a different screen with options listed on the </w:t>
      </w:r>
      <w:r w:rsidR="00555157" w:rsidRPr="00A01AF9">
        <w:rPr>
          <w:rFonts w:cstheme="minorHAnsi"/>
        </w:rPr>
        <w:t>left-hand</w:t>
      </w:r>
      <w:r w:rsidRPr="00A01AF9">
        <w:rPr>
          <w:rFonts w:cstheme="minorHAnsi"/>
        </w:rPr>
        <w:t xml:space="preserve"> side.  Click on </w:t>
      </w:r>
      <w:r w:rsidRPr="00A01AF9">
        <w:rPr>
          <w:rFonts w:cstheme="minorHAnsi"/>
          <w:b/>
        </w:rPr>
        <w:t>Assign Recommenders.</w:t>
      </w:r>
      <w:r w:rsidRPr="00A01AF9">
        <w:rPr>
          <w:rFonts w:cstheme="minorHAnsi"/>
        </w:rPr>
        <w:t xml:space="preserve">  The FERPA link is the first on listed.  Click on “release authorization.”</w:t>
      </w:r>
    </w:p>
    <w:p w:rsidR="0063003A" w:rsidRPr="00A01AF9" w:rsidRDefault="0063003A" w:rsidP="0063003A">
      <w:pPr>
        <w:pStyle w:val="ListParagraph"/>
        <w:numPr>
          <w:ilvl w:val="1"/>
          <w:numId w:val="2"/>
        </w:numPr>
        <w:rPr>
          <w:rFonts w:cstheme="minorHAnsi"/>
        </w:rPr>
      </w:pPr>
      <w:r w:rsidRPr="00A01AF9">
        <w:rPr>
          <w:rFonts w:cstheme="minorHAnsi"/>
        </w:rPr>
        <w:t>Read the authorization release and click on the box indicating you understand the explanation.  Then click “continue.”</w:t>
      </w:r>
    </w:p>
    <w:p w:rsidR="0063003A" w:rsidRPr="00A01AF9" w:rsidRDefault="0063003A" w:rsidP="0063003A">
      <w:pPr>
        <w:pStyle w:val="ListParagraph"/>
        <w:numPr>
          <w:ilvl w:val="1"/>
          <w:numId w:val="2"/>
        </w:numPr>
        <w:rPr>
          <w:rFonts w:cstheme="minorHAnsi"/>
        </w:rPr>
      </w:pPr>
      <w:r w:rsidRPr="00A01AF9">
        <w:rPr>
          <w:rFonts w:cstheme="minorHAnsi"/>
        </w:rPr>
        <w:t>Continue on to the second page and check the box to authorize RMHS to release all of your requested records and recommendations.</w:t>
      </w:r>
    </w:p>
    <w:p w:rsidR="0063003A" w:rsidRPr="00A01AF9" w:rsidRDefault="0063003A" w:rsidP="0063003A">
      <w:pPr>
        <w:pStyle w:val="ListParagraph"/>
        <w:numPr>
          <w:ilvl w:val="1"/>
          <w:numId w:val="2"/>
        </w:numPr>
        <w:rPr>
          <w:rFonts w:cstheme="minorHAnsi"/>
        </w:rPr>
      </w:pPr>
      <w:r w:rsidRPr="00A01AF9">
        <w:rPr>
          <w:rFonts w:cstheme="minorHAnsi"/>
        </w:rPr>
        <w:t>Select to waive your right to review your recommendations.</w:t>
      </w:r>
    </w:p>
    <w:p w:rsidR="0063003A" w:rsidRPr="00A01AF9" w:rsidRDefault="0063003A" w:rsidP="0063003A">
      <w:pPr>
        <w:pStyle w:val="ListParagraph"/>
        <w:numPr>
          <w:ilvl w:val="1"/>
          <w:numId w:val="2"/>
        </w:numPr>
        <w:rPr>
          <w:rFonts w:cstheme="minorHAnsi"/>
        </w:rPr>
      </w:pPr>
      <w:r w:rsidRPr="00A01AF9">
        <w:rPr>
          <w:rFonts w:cstheme="minorHAnsi"/>
        </w:rPr>
        <w:t>Check the box that states you understand this waiver cannot be changed.</w:t>
      </w:r>
    </w:p>
    <w:p w:rsidR="0063003A" w:rsidRPr="00A01AF9" w:rsidRDefault="0063003A" w:rsidP="0063003A">
      <w:pPr>
        <w:pStyle w:val="ListParagraph"/>
        <w:numPr>
          <w:ilvl w:val="1"/>
          <w:numId w:val="2"/>
        </w:numPr>
        <w:rPr>
          <w:rFonts w:cstheme="minorHAnsi"/>
        </w:rPr>
      </w:pPr>
      <w:r w:rsidRPr="00A01AF9">
        <w:rPr>
          <w:rFonts w:cstheme="minorHAnsi"/>
        </w:rPr>
        <w:t>Finish by signing your name in the box and clicking “save.”</w:t>
      </w:r>
    </w:p>
    <w:p w:rsidR="0063003A" w:rsidRPr="00A01AF9" w:rsidRDefault="0063003A" w:rsidP="0063003A">
      <w:pPr>
        <w:pStyle w:val="ListParagraph"/>
        <w:ind w:left="1440"/>
        <w:rPr>
          <w:rFonts w:cstheme="minorHAnsi"/>
        </w:rPr>
      </w:pPr>
    </w:p>
    <w:p w:rsidR="0063003A" w:rsidRPr="00A01AF9" w:rsidRDefault="0063003A" w:rsidP="0063003A">
      <w:pPr>
        <w:pStyle w:val="ListParagraph"/>
        <w:numPr>
          <w:ilvl w:val="0"/>
          <w:numId w:val="2"/>
        </w:numPr>
        <w:rPr>
          <w:rFonts w:cstheme="minorHAnsi"/>
        </w:rPr>
      </w:pPr>
      <w:r w:rsidRPr="00A01AF9">
        <w:rPr>
          <w:rFonts w:cstheme="minorHAnsi"/>
        </w:rPr>
        <w:t xml:space="preserve">You now have to link your Naviance Student account with your Common Application account.  Log-in to your </w:t>
      </w:r>
      <w:r w:rsidRPr="00A01AF9">
        <w:rPr>
          <w:rFonts w:cstheme="minorHAnsi"/>
          <w:b/>
        </w:rPr>
        <w:t>Naviance Student</w:t>
      </w:r>
      <w:r w:rsidRPr="00A01AF9">
        <w:rPr>
          <w:rFonts w:cstheme="minorHAnsi"/>
        </w:rPr>
        <w:t xml:space="preserve"> account and click on the </w:t>
      </w:r>
      <w:r w:rsidRPr="00A01AF9">
        <w:rPr>
          <w:rFonts w:cstheme="minorHAnsi"/>
          <w:b/>
        </w:rPr>
        <w:t xml:space="preserve">Colleges </w:t>
      </w:r>
      <w:r w:rsidRPr="00A01AF9">
        <w:rPr>
          <w:rFonts w:cstheme="minorHAnsi"/>
        </w:rPr>
        <w:t>tab.</w:t>
      </w:r>
    </w:p>
    <w:p w:rsidR="0063003A" w:rsidRPr="00A01AF9" w:rsidRDefault="0063003A" w:rsidP="0063003A">
      <w:pPr>
        <w:pStyle w:val="ListParagraph"/>
        <w:numPr>
          <w:ilvl w:val="1"/>
          <w:numId w:val="2"/>
        </w:numPr>
        <w:rPr>
          <w:rFonts w:cstheme="minorHAnsi"/>
        </w:rPr>
      </w:pPr>
      <w:r w:rsidRPr="00A01AF9">
        <w:rPr>
          <w:rFonts w:cstheme="minorHAnsi"/>
        </w:rPr>
        <w:t xml:space="preserve">Click on “colleges I’m applying to” and then “Match Accounts” in the upper </w:t>
      </w:r>
      <w:r w:rsidR="00555157" w:rsidRPr="00A01AF9">
        <w:rPr>
          <w:rFonts w:cstheme="minorHAnsi"/>
        </w:rPr>
        <w:t>right-hand</w:t>
      </w:r>
      <w:r w:rsidRPr="00A01AF9">
        <w:rPr>
          <w:rFonts w:cstheme="minorHAnsi"/>
        </w:rPr>
        <w:t xml:space="preserve"> corner.</w:t>
      </w:r>
    </w:p>
    <w:p w:rsidR="0063003A" w:rsidRPr="00A01AF9" w:rsidRDefault="0063003A" w:rsidP="0063003A">
      <w:pPr>
        <w:pStyle w:val="ListParagraph"/>
        <w:numPr>
          <w:ilvl w:val="1"/>
          <w:numId w:val="2"/>
        </w:numPr>
        <w:rPr>
          <w:rFonts w:cstheme="minorHAnsi"/>
        </w:rPr>
      </w:pPr>
      <w:r w:rsidRPr="00A01AF9">
        <w:rPr>
          <w:rFonts w:cstheme="minorHAnsi"/>
        </w:rPr>
        <w:t xml:space="preserve">Enter your email address and click “match.” You must use the same email address for both your common app and </w:t>
      </w:r>
      <w:r w:rsidR="00555157">
        <w:rPr>
          <w:rFonts w:cstheme="minorHAnsi"/>
        </w:rPr>
        <w:t>N</w:t>
      </w:r>
      <w:r w:rsidRPr="00A01AF9">
        <w:rPr>
          <w:rFonts w:cstheme="minorHAnsi"/>
        </w:rPr>
        <w:t xml:space="preserve">aviance </w:t>
      </w:r>
      <w:r w:rsidR="00555157">
        <w:rPr>
          <w:rFonts w:cstheme="minorHAnsi"/>
        </w:rPr>
        <w:t>S</w:t>
      </w:r>
      <w:r w:rsidRPr="00A01AF9">
        <w:rPr>
          <w:rFonts w:cstheme="minorHAnsi"/>
        </w:rPr>
        <w:t>tudent accounts for this to work.</w:t>
      </w:r>
    </w:p>
    <w:p w:rsidR="0063003A" w:rsidRPr="00A01AF9" w:rsidRDefault="0063003A" w:rsidP="0063003A">
      <w:pPr>
        <w:pStyle w:val="Default"/>
        <w:rPr>
          <w:rFonts w:asciiTheme="minorHAnsi" w:hAnsiTheme="minorHAnsi" w:cstheme="minorHAnsi"/>
          <w:b/>
          <w:color w:val="FF0000"/>
          <w:sz w:val="22"/>
          <w:szCs w:val="22"/>
        </w:rPr>
      </w:pPr>
      <w:r w:rsidRPr="00A01AF9">
        <w:rPr>
          <w:rFonts w:asciiTheme="minorHAnsi" w:hAnsiTheme="minorHAnsi" w:cstheme="minorHAnsi"/>
          <w:b/>
          <w:bCs/>
          <w:color w:val="auto"/>
          <w:sz w:val="22"/>
          <w:szCs w:val="22"/>
        </w:rPr>
        <w:t xml:space="preserve">Answers to Common Questions You May Have </w:t>
      </w:r>
    </w:p>
    <w:p w:rsidR="0063003A" w:rsidRDefault="0063003A" w:rsidP="0063003A">
      <w:pPr>
        <w:pStyle w:val="Default"/>
        <w:numPr>
          <w:ilvl w:val="0"/>
          <w:numId w:val="3"/>
        </w:numPr>
        <w:rPr>
          <w:rFonts w:asciiTheme="minorHAnsi" w:hAnsiTheme="minorHAnsi" w:cstheme="minorHAnsi"/>
          <w:sz w:val="22"/>
          <w:szCs w:val="22"/>
        </w:rPr>
      </w:pPr>
      <w:r w:rsidRPr="00A01AF9">
        <w:rPr>
          <w:rFonts w:asciiTheme="minorHAnsi" w:hAnsiTheme="minorHAnsi" w:cstheme="minorHAnsi"/>
          <w:sz w:val="22"/>
          <w:szCs w:val="22"/>
        </w:rPr>
        <w:t>Graduation</w:t>
      </w:r>
      <w:r>
        <w:rPr>
          <w:rFonts w:asciiTheme="minorHAnsi" w:hAnsiTheme="minorHAnsi" w:cstheme="minorHAnsi"/>
          <w:sz w:val="22"/>
          <w:szCs w:val="22"/>
        </w:rPr>
        <w:t xml:space="preserve"> date</w:t>
      </w:r>
      <w:r w:rsidR="00EF6092">
        <w:rPr>
          <w:rFonts w:asciiTheme="minorHAnsi" w:hAnsiTheme="minorHAnsi" w:cstheme="minorHAnsi"/>
          <w:sz w:val="22"/>
          <w:szCs w:val="22"/>
        </w:rPr>
        <w:t>: June 20</w:t>
      </w:r>
      <w:r w:rsidR="00B250CA">
        <w:rPr>
          <w:rFonts w:asciiTheme="minorHAnsi" w:hAnsiTheme="minorHAnsi" w:cstheme="minorHAnsi"/>
          <w:sz w:val="22"/>
          <w:szCs w:val="22"/>
        </w:rPr>
        <w:t>20</w:t>
      </w:r>
      <w:r>
        <w:rPr>
          <w:rFonts w:asciiTheme="minorHAnsi" w:hAnsiTheme="minorHAnsi" w:cstheme="minorHAnsi"/>
          <w:sz w:val="22"/>
          <w:szCs w:val="22"/>
        </w:rPr>
        <w:t xml:space="preserve">  </w:t>
      </w:r>
      <w:r w:rsidRPr="00A01AF9">
        <w:rPr>
          <w:rFonts w:asciiTheme="minorHAnsi" w:hAnsiTheme="minorHAnsi" w:cstheme="minorHAnsi"/>
          <w:sz w:val="22"/>
          <w:szCs w:val="22"/>
        </w:rPr>
        <w:t xml:space="preserve"> </w:t>
      </w:r>
    </w:p>
    <w:p w:rsidR="0063003A" w:rsidRDefault="0063003A" w:rsidP="0063003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Class Rank Reporting: None   </w:t>
      </w:r>
    </w:p>
    <w:p w:rsidR="0063003A" w:rsidRDefault="0063003A" w:rsidP="0063003A">
      <w:pPr>
        <w:pStyle w:val="Default"/>
        <w:numPr>
          <w:ilvl w:val="0"/>
          <w:numId w:val="3"/>
        </w:numPr>
        <w:rPr>
          <w:rFonts w:asciiTheme="minorHAnsi" w:hAnsiTheme="minorHAnsi" w:cstheme="minorHAnsi"/>
          <w:sz w:val="22"/>
          <w:szCs w:val="22"/>
        </w:rPr>
      </w:pPr>
      <w:r w:rsidRPr="00A01AF9">
        <w:rPr>
          <w:rFonts w:asciiTheme="minorHAnsi" w:hAnsiTheme="minorHAnsi" w:cstheme="minorHAnsi"/>
          <w:sz w:val="22"/>
          <w:szCs w:val="22"/>
        </w:rPr>
        <w:t xml:space="preserve">Courses: Use </w:t>
      </w:r>
      <w:r>
        <w:rPr>
          <w:rFonts w:asciiTheme="minorHAnsi" w:hAnsiTheme="minorHAnsi" w:cstheme="minorHAnsi"/>
          <w:sz w:val="22"/>
          <w:szCs w:val="22"/>
        </w:rPr>
        <w:t>course name as appears on your transcript</w:t>
      </w:r>
      <w:r w:rsidRPr="00A01AF9">
        <w:rPr>
          <w:rFonts w:asciiTheme="minorHAnsi" w:hAnsiTheme="minorHAnsi" w:cstheme="minorHAnsi"/>
          <w:sz w:val="22"/>
          <w:szCs w:val="22"/>
        </w:rPr>
        <w:t xml:space="preserve"> </w:t>
      </w:r>
    </w:p>
    <w:p w:rsidR="0063003A" w:rsidRDefault="0063003A" w:rsidP="0063003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Counselor Title: School Counselor  </w:t>
      </w:r>
    </w:p>
    <w:p w:rsidR="0063003A" w:rsidRDefault="0063003A" w:rsidP="0063003A">
      <w:pPr>
        <w:pStyle w:val="Default"/>
        <w:numPr>
          <w:ilvl w:val="0"/>
          <w:numId w:val="3"/>
        </w:numPr>
        <w:rPr>
          <w:rFonts w:asciiTheme="minorHAnsi" w:hAnsiTheme="minorHAnsi" w:cstheme="minorHAnsi"/>
          <w:sz w:val="22"/>
          <w:szCs w:val="22"/>
        </w:rPr>
      </w:pPr>
      <w:r w:rsidRPr="00A01AF9">
        <w:rPr>
          <w:rFonts w:asciiTheme="minorHAnsi" w:hAnsiTheme="minorHAnsi" w:cstheme="minorHAnsi"/>
          <w:sz w:val="22"/>
          <w:szCs w:val="22"/>
        </w:rPr>
        <w:t>Graduating Class Size: 5</w:t>
      </w:r>
      <w:r w:rsidR="006212EC">
        <w:rPr>
          <w:rFonts w:asciiTheme="minorHAnsi" w:hAnsiTheme="minorHAnsi" w:cstheme="minorHAnsi"/>
          <w:sz w:val="22"/>
          <w:szCs w:val="22"/>
        </w:rPr>
        <w:t>85</w:t>
      </w:r>
    </w:p>
    <w:p w:rsidR="0063003A" w:rsidRDefault="0063003A" w:rsidP="0063003A">
      <w:pPr>
        <w:pStyle w:val="Default"/>
        <w:numPr>
          <w:ilvl w:val="0"/>
          <w:numId w:val="3"/>
        </w:numPr>
        <w:rPr>
          <w:rFonts w:asciiTheme="minorHAnsi" w:hAnsiTheme="minorHAnsi" w:cstheme="minorHAnsi"/>
          <w:sz w:val="22"/>
          <w:szCs w:val="22"/>
        </w:rPr>
      </w:pPr>
      <w:r w:rsidRPr="00A01AF9">
        <w:rPr>
          <w:rFonts w:asciiTheme="minorHAnsi" w:hAnsiTheme="minorHAnsi" w:cstheme="minorHAnsi"/>
          <w:sz w:val="22"/>
          <w:szCs w:val="22"/>
        </w:rPr>
        <w:t xml:space="preserve">Credits: </w:t>
      </w:r>
      <w:r>
        <w:rPr>
          <w:rFonts w:asciiTheme="minorHAnsi" w:hAnsiTheme="minorHAnsi" w:cstheme="minorHAnsi"/>
          <w:sz w:val="22"/>
          <w:szCs w:val="22"/>
        </w:rPr>
        <w:t>.5 each semester</w:t>
      </w:r>
      <w:r w:rsidRPr="00A01AF9">
        <w:rPr>
          <w:rFonts w:asciiTheme="minorHAnsi" w:hAnsiTheme="minorHAnsi" w:cstheme="minorHAnsi"/>
          <w:sz w:val="22"/>
          <w:szCs w:val="22"/>
        </w:rPr>
        <w:t xml:space="preserve"> </w:t>
      </w:r>
    </w:p>
    <w:p w:rsidR="0063003A" w:rsidRDefault="0063003A" w:rsidP="0063003A">
      <w:pPr>
        <w:pStyle w:val="Default"/>
        <w:numPr>
          <w:ilvl w:val="0"/>
          <w:numId w:val="3"/>
        </w:numPr>
        <w:rPr>
          <w:rFonts w:asciiTheme="minorHAnsi" w:hAnsiTheme="minorHAnsi" w:cstheme="minorHAnsi"/>
          <w:sz w:val="22"/>
          <w:szCs w:val="22"/>
        </w:rPr>
      </w:pPr>
      <w:r w:rsidRPr="00A01AF9">
        <w:rPr>
          <w:rFonts w:asciiTheme="minorHAnsi" w:hAnsiTheme="minorHAnsi" w:cstheme="minorHAnsi"/>
          <w:sz w:val="22"/>
          <w:szCs w:val="22"/>
        </w:rPr>
        <w:t>Counselor Ph</w:t>
      </w:r>
      <w:r>
        <w:rPr>
          <w:rFonts w:asciiTheme="minorHAnsi" w:hAnsiTheme="minorHAnsi" w:cstheme="minorHAnsi"/>
          <w:sz w:val="22"/>
          <w:szCs w:val="22"/>
        </w:rPr>
        <w:t xml:space="preserve">one: </w:t>
      </w:r>
      <w:r w:rsidR="00647C7B">
        <w:rPr>
          <w:rFonts w:asciiTheme="minorHAnsi" w:hAnsiTheme="minorHAnsi" w:cstheme="minorHAnsi"/>
          <w:sz w:val="22"/>
          <w:szCs w:val="22"/>
        </w:rPr>
        <w:t>240-740-6120</w:t>
      </w:r>
    </w:p>
    <w:p w:rsidR="0063003A" w:rsidRPr="00A01AF9" w:rsidRDefault="0063003A" w:rsidP="0063003A">
      <w:pPr>
        <w:pStyle w:val="Default"/>
        <w:numPr>
          <w:ilvl w:val="0"/>
          <w:numId w:val="3"/>
        </w:numPr>
        <w:rPr>
          <w:rFonts w:asciiTheme="minorHAnsi" w:hAnsiTheme="minorHAnsi" w:cstheme="minorHAnsi"/>
          <w:sz w:val="22"/>
          <w:szCs w:val="22"/>
        </w:rPr>
      </w:pPr>
      <w:r w:rsidRPr="00A01AF9">
        <w:rPr>
          <w:rFonts w:asciiTheme="minorHAnsi" w:hAnsiTheme="minorHAnsi" w:cstheme="minorHAnsi"/>
          <w:sz w:val="22"/>
          <w:szCs w:val="22"/>
        </w:rPr>
        <w:t xml:space="preserve">GPA Scale: </w:t>
      </w:r>
      <w:r>
        <w:rPr>
          <w:rFonts w:asciiTheme="minorHAnsi" w:hAnsiTheme="minorHAnsi" w:cstheme="minorHAnsi"/>
          <w:sz w:val="22"/>
          <w:szCs w:val="22"/>
        </w:rPr>
        <w:t>4.0 unweighted/5.0 weighted</w:t>
      </w:r>
    </w:p>
    <w:p w:rsidR="0063003A" w:rsidRDefault="0063003A" w:rsidP="001174C8">
      <w:pPr>
        <w:spacing w:after="0"/>
        <w:rPr>
          <w:rFonts w:cstheme="minorHAnsi"/>
        </w:rPr>
      </w:pPr>
    </w:p>
    <w:p w:rsidR="00A46C45" w:rsidRDefault="00A46C45" w:rsidP="001174C8">
      <w:pPr>
        <w:spacing w:after="0"/>
        <w:rPr>
          <w:rFonts w:cstheme="minorHAnsi"/>
        </w:rPr>
      </w:pPr>
    </w:p>
    <w:p w:rsidR="00A46C45" w:rsidRDefault="00A46C45" w:rsidP="001174C8">
      <w:pPr>
        <w:spacing w:after="0"/>
        <w:rPr>
          <w:rFonts w:cstheme="minorHAnsi"/>
        </w:rPr>
      </w:pPr>
    </w:p>
    <w:p w:rsidR="00A46C45" w:rsidRDefault="00555157" w:rsidP="00A46C45">
      <w:pPr>
        <w:spacing w:after="0"/>
        <w:rPr>
          <w:rFonts w:cstheme="minorHAnsi"/>
          <w:b/>
        </w:rPr>
      </w:pPr>
      <w:r>
        <w:rPr>
          <w:noProof/>
        </w:rPr>
        <w:lastRenderedPageBreak/>
        <w:drawing>
          <wp:inline distT="0" distB="0" distL="0" distR="0" wp14:anchorId="3950D299" wp14:editId="00669ACD">
            <wp:extent cx="6714388" cy="894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9750" cy="8961256"/>
                    </a:xfrm>
                    <a:prstGeom prst="rect">
                      <a:avLst/>
                    </a:prstGeom>
                  </pic:spPr>
                </pic:pic>
              </a:graphicData>
            </a:graphic>
          </wp:inline>
        </w:drawing>
      </w:r>
    </w:p>
    <w:p w:rsidR="00C03336" w:rsidRDefault="00C03336" w:rsidP="00A46C45">
      <w:pPr>
        <w:spacing w:after="0"/>
        <w:rPr>
          <w:rFonts w:cstheme="minorHAnsi"/>
          <w:b/>
        </w:rPr>
      </w:pPr>
    </w:p>
    <w:p w:rsidR="00C03336" w:rsidRDefault="00C03336" w:rsidP="00A46C45">
      <w:pPr>
        <w:spacing w:after="0"/>
        <w:rPr>
          <w:rFonts w:cstheme="minorHAnsi"/>
          <w:b/>
        </w:rPr>
      </w:pPr>
    </w:p>
    <w:p w:rsidR="00B32CCE" w:rsidRDefault="00B32CCE" w:rsidP="00A46C45">
      <w:pPr>
        <w:spacing w:after="0"/>
        <w:rPr>
          <w:rFonts w:cstheme="minorHAnsi"/>
          <w:b/>
        </w:rPr>
      </w:pPr>
      <w:r w:rsidRPr="00B32CCE">
        <w:rPr>
          <w:rFonts w:cstheme="minorHAnsi"/>
          <w:b/>
          <w:noProof/>
        </w:rPr>
        <w:drawing>
          <wp:inline distT="0" distB="0" distL="0" distR="0" wp14:anchorId="21DFF966" wp14:editId="364B5277">
            <wp:extent cx="6675120" cy="3237865"/>
            <wp:effectExtent l="0" t="0" r="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6675120" cy="3237865"/>
                    </a:xfrm>
                    <a:prstGeom prst="rect">
                      <a:avLst/>
                    </a:prstGeom>
                  </pic:spPr>
                </pic:pic>
              </a:graphicData>
            </a:graphic>
          </wp:inline>
        </w:drawing>
      </w:r>
    </w:p>
    <w:p w:rsidR="00F55AAE" w:rsidRDefault="00F55AAE">
      <w:pPr>
        <w:rPr>
          <w:rFonts w:cstheme="minorHAnsi"/>
          <w:b/>
        </w:rPr>
      </w:pPr>
      <w:r>
        <w:rPr>
          <w:rFonts w:cstheme="minorHAnsi"/>
          <w:b/>
        </w:rPr>
        <w:br w:type="page"/>
      </w:r>
      <w:r w:rsidR="00555157">
        <w:rPr>
          <w:noProof/>
        </w:rPr>
        <w:lastRenderedPageBreak/>
        <w:drawing>
          <wp:inline distT="0" distB="0" distL="0" distR="0" wp14:anchorId="7D106841" wp14:editId="3823C050">
            <wp:extent cx="6769230" cy="855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77423" cy="8570160"/>
                    </a:xfrm>
                    <a:prstGeom prst="rect">
                      <a:avLst/>
                    </a:prstGeom>
                  </pic:spPr>
                </pic:pic>
              </a:graphicData>
            </a:graphic>
          </wp:inline>
        </w:drawing>
      </w:r>
    </w:p>
    <w:p w:rsidR="00C03336" w:rsidRDefault="00C03336" w:rsidP="00A46C45">
      <w:pPr>
        <w:spacing w:after="0"/>
        <w:rPr>
          <w:rFonts w:cstheme="minorHAnsi"/>
          <w:b/>
        </w:rPr>
      </w:pPr>
    </w:p>
    <w:p w:rsidR="00C03336" w:rsidRDefault="00C03336" w:rsidP="00A46C45">
      <w:pPr>
        <w:spacing w:after="0"/>
        <w:rPr>
          <w:rFonts w:cstheme="minorHAnsi"/>
          <w:b/>
        </w:rPr>
      </w:pPr>
    </w:p>
    <w:p w:rsidR="00C03336" w:rsidRDefault="00C03336" w:rsidP="00A46C45">
      <w:pPr>
        <w:spacing w:after="0"/>
        <w:rPr>
          <w:rFonts w:cstheme="minorHAnsi"/>
          <w:b/>
        </w:rPr>
      </w:pPr>
    </w:p>
    <w:p w:rsidR="00C03336" w:rsidRDefault="00C03336" w:rsidP="00A46C45">
      <w:pPr>
        <w:spacing w:after="0"/>
        <w:rPr>
          <w:rFonts w:cstheme="minorHAnsi"/>
          <w:b/>
        </w:rPr>
      </w:pPr>
      <w:bookmarkStart w:id="0" w:name="_GoBack"/>
      <w:r>
        <w:rPr>
          <w:noProof/>
        </w:rPr>
        <w:drawing>
          <wp:inline distT="0" distB="0" distL="0" distR="0" wp14:anchorId="7CDE8C9B" wp14:editId="5D91B8B4">
            <wp:extent cx="8385048" cy="6263640"/>
            <wp:effectExtent l="0" t="635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385048" cy="6263640"/>
                    </a:xfrm>
                    <a:prstGeom prst="rect">
                      <a:avLst/>
                    </a:prstGeom>
                  </pic:spPr>
                </pic:pic>
              </a:graphicData>
            </a:graphic>
          </wp:inline>
        </w:drawing>
      </w:r>
      <w:bookmarkEnd w:id="0"/>
    </w:p>
    <w:p w:rsidR="009554A4" w:rsidRPr="00A46C45" w:rsidRDefault="009554A4" w:rsidP="00A46C45">
      <w:pPr>
        <w:spacing w:after="0"/>
        <w:rPr>
          <w:rFonts w:cstheme="minorHAnsi"/>
          <w:b/>
        </w:rPr>
      </w:pPr>
    </w:p>
    <w:sectPr w:rsidR="009554A4" w:rsidRPr="00A46C45" w:rsidSect="00500CF9">
      <w:pgSz w:w="12240" w:h="15840" w:code="1"/>
      <w:pgMar w:top="864" w:right="864" w:bottom="576" w:left="864"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B6" w:rsidRDefault="002466B6" w:rsidP="00F34308">
      <w:pPr>
        <w:spacing w:after="0" w:line="240" w:lineRule="auto"/>
      </w:pPr>
      <w:r>
        <w:separator/>
      </w:r>
    </w:p>
  </w:endnote>
  <w:endnote w:type="continuationSeparator" w:id="0">
    <w:p w:rsidR="002466B6" w:rsidRDefault="002466B6" w:rsidP="00F3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KOEFR+TimesNewRomanPS-BoldMT">
    <w:altName w:val="Times New Roman P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B6" w:rsidRDefault="002466B6" w:rsidP="00F34308">
      <w:pPr>
        <w:spacing w:after="0" w:line="240" w:lineRule="auto"/>
      </w:pPr>
      <w:r>
        <w:separator/>
      </w:r>
    </w:p>
  </w:footnote>
  <w:footnote w:type="continuationSeparator" w:id="0">
    <w:p w:rsidR="002466B6" w:rsidRDefault="002466B6" w:rsidP="00F34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156"/>
    <w:multiLevelType w:val="hybridMultilevel"/>
    <w:tmpl w:val="BA24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80AA9"/>
    <w:multiLevelType w:val="hybridMultilevel"/>
    <w:tmpl w:val="3BC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67E1C"/>
    <w:multiLevelType w:val="hybridMultilevel"/>
    <w:tmpl w:val="AC08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52"/>
    <w:rsid w:val="00090CB6"/>
    <w:rsid w:val="001174C8"/>
    <w:rsid w:val="00151D9C"/>
    <w:rsid w:val="001C1175"/>
    <w:rsid w:val="001C3D09"/>
    <w:rsid w:val="001D341D"/>
    <w:rsid w:val="0020139E"/>
    <w:rsid w:val="002466B6"/>
    <w:rsid w:val="002645A7"/>
    <w:rsid w:val="002909E4"/>
    <w:rsid w:val="002C29C9"/>
    <w:rsid w:val="00305D52"/>
    <w:rsid w:val="00345197"/>
    <w:rsid w:val="003647A2"/>
    <w:rsid w:val="003B39F0"/>
    <w:rsid w:val="00447D74"/>
    <w:rsid w:val="00494783"/>
    <w:rsid w:val="004B797D"/>
    <w:rsid w:val="004C5D42"/>
    <w:rsid w:val="004E0C9B"/>
    <w:rsid w:val="004F0A19"/>
    <w:rsid w:val="00500CF9"/>
    <w:rsid w:val="00555157"/>
    <w:rsid w:val="00583A4E"/>
    <w:rsid w:val="0060076B"/>
    <w:rsid w:val="006212EC"/>
    <w:rsid w:val="0063003A"/>
    <w:rsid w:val="00647339"/>
    <w:rsid w:val="00647C7B"/>
    <w:rsid w:val="00741794"/>
    <w:rsid w:val="00746054"/>
    <w:rsid w:val="00757418"/>
    <w:rsid w:val="0077497E"/>
    <w:rsid w:val="00791FE6"/>
    <w:rsid w:val="007C54B2"/>
    <w:rsid w:val="00841EC7"/>
    <w:rsid w:val="00870044"/>
    <w:rsid w:val="00882346"/>
    <w:rsid w:val="008B1AF5"/>
    <w:rsid w:val="0091337C"/>
    <w:rsid w:val="00927F02"/>
    <w:rsid w:val="00932D52"/>
    <w:rsid w:val="009554A4"/>
    <w:rsid w:val="00975624"/>
    <w:rsid w:val="00982929"/>
    <w:rsid w:val="009D45C9"/>
    <w:rsid w:val="00A30B70"/>
    <w:rsid w:val="00A34557"/>
    <w:rsid w:val="00A410CB"/>
    <w:rsid w:val="00A46C45"/>
    <w:rsid w:val="00AB4230"/>
    <w:rsid w:val="00B02503"/>
    <w:rsid w:val="00B250CA"/>
    <w:rsid w:val="00B32CCE"/>
    <w:rsid w:val="00B51881"/>
    <w:rsid w:val="00B86A9C"/>
    <w:rsid w:val="00BC2901"/>
    <w:rsid w:val="00BD0453"/>
    <w:rsid w:val="00BD6913"/>
    <w:rsid w:val="00C03336"/>
    <w:rsid w:val="00CB3CA8"/>
    <w:rsid w:val="00CF7123"/>
    <w:rsid w:val="00D4274A"/>
    <w:rsid w:val="00DB375C"/>
    <w:rsid w:val="00DB5B14"/>
    <w:rsid w:val="00DD5929"/>
    <w:rsid w:val="00DF122C"/>
    <w:rsid w:val="00DF5FB8"/>
    <w:rsid w:val="00E3652B"/>
    <w:rsid w:val="00E572AF"/>
    <w:rsid w:val="00E670BB"/>
    <w:rsid w:val="00EF6092"/>
    <w:rsid w:val="00F30D1E"/>
    <w:rsid w:val="00F31ED9"/>
    <w:rsid w:val="00F34308"/>
    <w:rsid w:val="00F36E1C"/>
    <w:rsid w:val="00F55AAE"/>
    <w:rsid w:val="00FA77FB"/>
    <w:rsid w:val="00FB74CC"/>
    <w:rsid w:val="00FE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056E89"/>
  <w15:docId w15:val="{F5F8F418-9563-4C35-9BC8-584650CA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03"/>
    <w:pPr>
      <w:ind w:left="720"/>
      <w:contextualSpacing/>
    </w:pPr>
  </w:style>
  <w:style w:type="character" w:styleId="Hyperlink">
    <w:name w:val="Hyperlink"/>
    <w:basedOn w:val="DefaultParagraphFont"/>
    <w:uiPriority w:val="99"/>
    <w:unhideWhenUsed/>
    <w:rsid w:val="00DB375C"/>
    <w:rPr>
      <w:color w:val="0000FF" w:themeColor="hyperlink"/>
      <w:u w:val="single"/>
    </w:rPr>
  </w:style>
  <w:style w:type="paragraph" w:styleId="BalloonText">
    <w:name w:val="Balloon Text"/>
    <w:basedOn w:val="Normal"/>
    <w:link w:val="BalloonTextChar"/>
    <w:uiPriority w:val="99"/>
    <w:semiHidden/>
    <w:unhideWhenUsed/>
    <w:rsid w:val="0087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44"/>
    <w:rPr>
      <w:rFonts w:ascii="Tahoma" w:hAnsi="Tahoma" w:cs="Tahoma"/>
      <w:sz w:val="16"/>
      <w:szCs w:val="16"/>
    </w:rPr>
  </w:style>
  <w:style w:type="paragraph" w:styleId="Header">
    <w:name w:val="header"/>
    <w:basedOn w:val="Normal"/>
    <w:link w:val="HeaderChar"/>
    <w:uiPriority w:val="99"/>
    <w:unhideWhenUsed/>
    <w:rsid w:val="00F3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08"/>
  </w:style>
  <w:style w:type="paragraph" w:styleId="Footer">
    <w:name w:val="footer"/>
    <w:basedOn w:val="Normal"/>
    <w:link w:val="FooterChar"/>
    <w:uiPriority w:val="99"/>
    <w:unhideWhenUsed/>
    <w:rsid w:val="00F3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08"/>
  </w:style>
  <w:style w:type="character" w:styleId="FollowedHyperlink">
    <w:name w:val="FollowedHyperlink"/>
    <w:basedOn w:val="DefaultParagraphFont"/>
    <w:uiPriority w:val="99"/>
    <w:semiHidden/>
    <w:unhideWhenUsed/>
    <w:rsid w:val="00927F02"/>
    <w:rPr>
      <w:color w:val="800080" w:themeColor="followedHyperlink"/>
      <w:u w:val="single"/>
    </w:rPr>
  </w:style>
  <w:style w:type="paragraph" w:customStyle="1" w:styleId="Default">
    <w:name w:val="Default"/>
    <w:rsid w:val="0063003A"/>
    <w:pPr>
      <w:autoSpaceDE w:val="0"/>
      <w:autoSpaceDN w:val="0"/>
      <w:adjustRightInd w:val="0"/>
      <w:spacing w:after="0" w:line="240" w:lineRule="auto"/>
    </w:pPr>
    <w:rPr>
      <w:rFonts w:ascii="BKOEFR+TimesNewRomanPS-BoldMT" w:hAnsi="BKOEFR+TimesNewRomanPS-BoldMT" w:cs="BKOEFR+TimesNewRomanPS-BoldMT"/>
      <w:color w:val="000000"/>
      <w:sz w:val="24"/>
      <w:szCs w:val="24"/>
    </w:rPr>
  </w:style>
  <w:style w:type="table" w:styleId="TableGrid">
    <w:name w:val="Table Grid"/>
    <w:basedOn w:val="TableNormal"/>
    <w:uiPriority w:val="39"/>
    <w:rsid w:val="00A4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00CF9"/>
    <w:pPr>
      <w:spacing w:after="0" w:line="240" w:lineRule="auto"/>
    </w:pPr>
    <w:rPr>
      <w:rFonts w:eastAsiaTheme="minorEastAsia"/>
    </w:rPr>
  </w:style>
  <w:style w:type="character" w:customStyle="1" w:styleId="NoSpacingChar">
    <w:name w:val="No Spacing Char"/>
    <w:basedOn w:val="DefaultParagraphFont"/>
    <w:link w:val="NoSpacing"/>
    <w:uiPriority w:val="1"/>
    <w:rsid w:val="00500C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onapp.org/Login" TargetMode="External"/><Relationship Id="rId4" Type="http://schemas.openxmlformats.org/officeDocument/2006/relationships/settings" Target="settings.xml"/><Relationship Id="rId9" Type="http://schemas.openxmlformats.org/officeDocument/2006/relationships/hyperlink" Target="http://www.ac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A345-FEE5-4CB9-8F5C-4BDBB10E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1562</Words>
  <Characters>8906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Senior class packet</vt:lpstr>
    </vt:vector>
  </TitlesOfParts>
  <Company>MCPS</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class packet</dc:title>
  <dc:creator>Chen, Shannon O</dc:creator>
  <cp:lastModifiedBy>Anderson, Evan E</cp:lastModifiedBy>
  <cp:revision>2</cp:revision>
  <cp:lastPrinted>2017-07-20T14:26:00Z</cp:lastPrinted>
  <dcterms:created xsi:type="dcterms:W3CDTF">2019-07-23T15:07:00Z</dcterms:created>
  <dcterms:modified xsi:type="dcterms:W3CDTF">2019-07-23T15:07:00Z</dcterms:modified>
</cp:coreProperties>
</file>