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0.0553894042969" w:right="0"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World Language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left="0" w:right="1058.480224609375"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left="36.959991455078125" w:right="1058.480224609375" w:hanging="0.7847976684570312"/>
        <w:jc w:val="left"/>
        <w:rPr>
          <w:rFonts w:ascii="Calibri" w:cs="Calibri" w:eastAsia="Calibri" w:hAnsi="Calibri"/>
          <w:b w:val="1"/>
        </w:rPr>
      </w:pPr>
      <w:r w:rsidDel="00000000" w:rsidR="00000000" w:rsidRPr="00000000">
        <w:rPr>
          <w:rFonts w:ascii="Calibri" w:cs="Calibri" w:eastAsia="Calibri" w:hAnsi="Calibri"/>
          <w:b w:val="1"/>
          <w:rtl w:val="0"/>
        </w:rPr>
        <w:t xml:space="preserve">Graduation Requirements for Class of 2025 and beyond:</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8.6669921875" w:line="244.63171005249023" w:lineRule="auto"/>
        <w:ind w:left="720" w:right="1058.480224609375"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Two credits in the same language or two credits in American Sign Language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rPr>
      </w:pPr>
      <w:r w:rsidDel="00000000" w:rsidR="00000000" w:rsidRPr="00000000">
        <w:rPr>
          <w:rFonts w:ascii="Calibri" w:cs="Calibri" w:eastAsia="Calibri" w:hAnsi="Calibri"/>
          <w:b w:val="1"/>
          <w:rtl w:val="0"/>
        </w:rPr>
        <w:t xml:space="preserve">Graduation Requirements for Class of 2021-2024:</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8.6669921875" w:line="244.63171005249023" w:lineRule="auto"/>
        <w:ind w:left="720" w:right="1058.480224609375"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Two credits in a world language, which may include American Sign Language, may be used to complete Option 1 of elective credits required for graduation. (If students select a world language to fulfill the Maryland diploma requirements, it is recommended that the two world language credits be in the same language.)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left="720" w:right="1058.480224609375"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AMERICAN SIGN LANGUAGE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sz w:val="26"/>
          <w:szCs w:val="26"/>
        </w:rPr>
      </w:pPr>
      <w:r w:rsidDel="00000000" w:rsidR="00000000" w:rsidRPr="00000000">
        <w:rPr>
          <w:rtl w:val="0"/>
        </w:rPr>
      </w:r>
    </w:p>
    <w:tbl>
      <w:tblPr>
        <w:tblStyle w:val="Table1"/>
        <w:tblW w:w="11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085"/>
        <w:gridCol w:w="6645"/>
        <w:tblGridChange w:id="0">
          <w:tblGrid>
            <w:gridCol w:w="2400"/>
            <w:gridCol w:w="2085"/>
            <w:gridCol w:w="66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3.92518043518066" w:lineRule="auto"/>
              <w:ind w:left="241.35360717773438" w:right="167.37243652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American Sign Language 1  A/B</w:t>
            </w:r>
          </w:p>
          <w:p w:rsidR="00000000" w:rsidDel="00000000" w:rsidP="00000000" w:rsidRDefault="00000000" w:rsidRPr="00000000" w14:paraId="0000000F">
            <w:pPr>
              <w:widowControl w:val="0"/>
              <w:spacing w:line="243.92518043518066" w:lineRule="auto"/>
              <w:ind w:left="241.35360717773438" w:right="167.37243652343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0">
            <w:pPr>
              <w:widowControl w:val="0"/>
              <w:spacing w:line="243.92518043518066" w:lineRule="auto"/>
              <w:ind w:left="0" w:right="167.3724365234375" w:firstLine="0"/>
              <w:jc w:val="left"/>
              <w:rPr>
                <w:rFonts w:ascii="Calibri" w:cs="Calibri" w:eastAsia="Calibri" w:hAnsi="Calibri"/>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3.92518043518066" w:lineRule="auto"/>
              <w:ind w:left="241.35360717773438" w:right="167.37243652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WLG2001A / WLG2001B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6.2856101989746" w:lineRule="auto"/>
              <w:ind w:left="92.38555908203125" w:right="520.770263671875" w:hanging="0.198974609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ASL 1 is an introduction to American Sign Language (ASL). Includes basic grammar, vocabulary,  fingerspelling, numbers, and cultural information related to the Deaf Community.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3.3808422088623" w:lineRule="auto"/>
              <w:ind w:left="241.35360717773438" w:right="167.37243652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American Sign Language 2  A/B </w:t>
            </w:r>
          </w:p>
          <w:p w:rsidR="00000000" w:rsidDel="00000000" w:rsidP="00000000" w:rsidRDefault="00000000" w:rsidRPr="00000000" w14:paraId="00000014">
            <w:pPr>
              <w:widowControl w:val="0"/>
              <w:spacing w:before="276.81579589843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15">
            <w:pPr>
              <w:widowControl w:val="0"/>
              <w:spacing w:before="11.1260986328125" w:line="243.3801555633545" w:lineRule="auto"/>
              <w:ind w:left="190.17601013183594" w:right="126.69769287109375" w:firstLine="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American Sign Language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3.3808422088623" w:lineRule="auto"/>
              <w:ind w:left="241.35360717773438" w:right="167.37243652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WLG2002A / WLG2002B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5.685453414917" w:lineRule="auto"/>
              <w:ind w:left="97.76397705078125" w:right="794.613037109375" w:hanging="5.577392578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ASL 2 is a continuation of ASL 1. Expands vocabulary, grammatical knowledge, and cultural  awareness. Introduces increasingly complex grammatical aspects.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3.38129997253418" w:lineRule="auto"/>
              <w:ind w:left="241.35360717773438" w:right="167.37243652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American Sign Language 3  A/B </w:t>
            </w:r>
          </w:p>
          <w:p w:rsidR="00000000" w:rsidDel="00000000" w:rsidP="00000000" w:rsidRDefault="00000000" w:rsidRPr="00000000" w14:paraId="00000019">
            <w:pPr>
              <w:widowControl w:val="0"/>
              <w:spacing w:before="276.8151855468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1A">
            <w:pPr>
              <w:widowControl w:val="0"/>
              <w:spacing w:before="11.1260986328125" w:line="243.7427043914795" w:lineRule="auto"/>
              <w:ind w:left="190.17601013183594" w:right="175.0531005859375" w:firstLine="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American Sign Language 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3.38129997253418" w:lineRule="auto"/>
              <w:ind w:left="241.35360717773438" w:right="167.372436523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WLG2003A / WLG2003B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5.68482398986816" w:lineRule="auto"/>
              <w:ind w:left="97.76397705078125" w:right="792.8271484375" w:hanging="5.577392578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ASL 3 is a continuation of ASL 2. Expands vocabulary, grammatical knowledge, and cultural  awareness. Introduces increasingly complex grammatical aspects.</w:t>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FRENCH</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sz w:val="26"/>
          <w:szCs w:val="26"/>
        </w:rPr>
      </w:pPr>
      <w:r w:rsidDel="00000000" w:rsidR="00000000" w:rsidRPr="00000000">
        <w:rPr>
          <w:rtl w:val="0"/>
        </w:rPr>
      </w:r>
    </w:p>
    <w:tbl>
      <w:tblPr>
        <w:tblStyle w:val="Table2"/>
        <w:tblW w:w="111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6495"/>
        <w:tblGridChange w:id="0">
          <w:tblGrid>
            <w:gridCol w:w="2340"/>
            <w:gridCol w:w="2340"/>
            <w:gridCol w:w="6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French 1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WLG2041A / WLG2041B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5.685453414917" w:lineRule="auto"/>
              <w:ind w:left="103.14239501953125" w:right="698.411865234375" w:firstLine="2.39044189453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An introduction to the French language, geography, and culture. Students will develop a basic ability to understand, read, speak, and write French in the present tense.  Major topics include: salutations, family, likes/dislikes, food and home.</w:t>
            </w:r>
          </w:p>
          <w:p w:rsidR="00000000" w:rsidDel="00000000" w:rsidP="00000000" w:rsidRDefault="00000000" w:rsidRPr="00000000" w14:paraId="00000026">
            <w:pPr>
              <w:widowControl w:val="0"/>
              <w:spacing w:line="245.685453414917" w:lineRule="auto"/>
              <w:ind w:left="103.14239501953125" w:right="698.411865234375" w:firstLine="2.39044189453125"/>
              <w:rPr>
                <w:rFonts w:ascii="Calibri" w:cs="Calibri" w:eastAsia="Calibri" w:hAnsi="Calibri"/>
                <w:sz w:val="19.920000076293945"/>
                <w:szCs w:val="19.92000007629394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French 2 A/B </w:t>
            </w:r>
          </w:p>
          <w:p w:rsidR="00000000" w:rsidDel="00000000" w:rsidP="00000000" w:rsidRDefault="00000000" w:rsidRPr="00000000" w14:paraId="00000028">
            <w:pPr>
              <w:widowControl w:val="0"/>
              <w:spacing w:before="279.9255371093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29">
            <w:pPr>
              <w:widowControl w:val="0"/>
              <w:spacing w:before="11.1260986328125"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French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WLG2042A / WLG2042B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5.68482398986816" w:lineRule="auto"/>
              <w:ind w:left="93.97918701171875" w:right="81.890869140625" w:firstLine="1.79290771484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Students further their understanding of French communication skills with an emphasis on grammar, readings and conversation in the present and past tenses.  Major topics include: school, feelings, childhood and extracurricular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French 3 A/B (Hon) </w:t>
            </w:r>
          </w:p>
          <w:p w:rsidR="00000000" w:rsidDel="00000000" w:rsidP="00000000" w:rsidRDefault="00000000" w:rsidRPr="00000000" w14:paraId="0000002D">
            <w:pPr>
              <w:widowControl w:val="0"/>
              <w:spacing w:before="279.92614746093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2E">
            <w:pPr>
              <w:widowControl w:val="0"/>
              <w:spacing w:before="11.1260986328125"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French 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WLG2048A / WLG2048B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5.68482398986816" w:lineRule="auto"/>
              <w:ind w:left="93.97918701171875" w:right="89.259033203125" w:firstLine="1.79290771484375"/>
              <w:rPr>
                <w:rFonts w:ascii="Calibri" w:cs="Calibri" w:eastAsia="Calibri" w:hAnsi="Calibri"/>
                <w:b w:val="1"/>
                <w:sz w:val="26"/>
                <w:szCs w:val="26"/>
              </w:rPr>
            </w:pPr>
            <w:r w:rsidDel="00000000" w:rsidR="00000000" w:rsidRPr="00000000">
              <w:rPr>
                <w:rFonts w:ascii="Calibri" w:cs="Calibri" w:eastAsia="Calibri" w:hAnsi="Calibri"/>
                <w:sz w:val="19.920000076293945"/>
                <w:szCs w:val="19.920000076293945"/>
                <w:rtl w:val="0"/>
              </w:rPr>
              <w:t xml:space="preserve">Students speak French and use their skills to read literary, historic, cultural, and informational texts,  write essays and deliver oral presentations in the present, past, and future. Major topics include: the working world, emotional intelligence, the arts and the environment.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French 4 A/B (Hon) </w:t>
            </w:r>
          </w:p>
          <w:p w:rsidR="00000000" w:rsidDel="00000000" w:rsidP="00000000" w:rsidRDefault="00000000" w:rsidRPr="00000000" w14:paraId="00000032">
            <w:pPr>
              <w:widowControl w:val="0"/>
              <w:spacing w:before="277.526550292968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33">
            <w:pPr>
              <w:widowControl w:val="0"/>
              <w:spacing w:before="11.7266845703125" w:line="243.38104248046875" w:lineRule="auto"/>
              <w:ind w:left="293.7408447265625" w:right="218.32000732421875" w:firstLine="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French 3 A/B or French 3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WLG2049A / WLG2049B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5.68476676940918" w:lineRule="auto"/>
              <w:ind w:left="105.5328369140625" w:right="329.959716796875" w:hanging="9.76074218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Students continue practicing skills attained in the lower levels and further their understanding of  French speaking countries and cultures through intensive study and immersion.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French 5 A/B </w:t>
            </w:r>
          </w:p>
          <w:p w:rsidR="00000000" w:rsidDel="00000000" w:rsidP="00000000" w:rsidRDefault="00000000" w:rsidRPr="00000000" w14:paraId="00000037">
            <w:pPr>
              <w:widowControl w:val="0"/>
              <w:spacing w:before="279.926452636718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38">
            <w:pPr>
              <w:widowControl w:val="0"/>
              <w:spacing w:before="11.12640380859375"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French 4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WLG2045A / WLG2045B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5.68476676940918" w:lineRule="auto"/>
              <w:ind w:left="97.76397705078125" w:right="123.3544921875" w:hanging="5.577392578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An advanced French communications course where the focus is to strengthen communication skills and awareness of the culture and everyday life of French speakers through five major themes.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French 5A/B </w:t>
            </w:r>
          </w:p>
          <w:p w:rsidR="00000000" w:rsidDel="00000000" w:rsidP="00000000" w:rsidRDefault="00000000" w:rsidRPr="00000000" w14:paraId="0000003C">
            <w:pPr>
              <w:widowControl w:val="0"/>
              <w:spacing w:before="277.52624511718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3D">
            <w:pPr>
              <w:widowControl w:val="0"/>
              <w:spacing w:before="11.126327514648438"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French 4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WLG2209A / WLG2209B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4.48050498962402" w:lineRule="auto"/>
              <w:ind w:left="92.18658447265625" w:right="129.498291015625" w:hanging="1.7926025390625"/>
              <w:rPr>
                <w:rFonts w:ascii="Calibri" w:cs="Calibri" w:eastAsia="Calibri" w:hAnsi="Calibri"/>
                <w:b w:val="1"/>
                <w:sz w:val="26"/>
                <w:szCs w:val="26"/>
              </w:rPr>
            </w:pPr>
            <w:r w:rsidDel="00000000" w:rsidR="00000000" w:rsidRPr="00000000">
              <w:rPr>
                <w:rFonts w:ascii="Calibri" w:cs="Calibri" w:eastAsia="Calibri" w:hAnsi="Calibri"/>
                <w:sz w:val="19.920000076293945"/>
                <w:szCs w:val="19.920000076293945"/>
                <w:rtl w:val="0"/>
              </w:rPr>
              <w:t xml:space="preserve">An advanced French communications course where the focus is to strengthen communication skills  and awareness of the culture and everyday life of French speakers through five major themes. This course prepares the student for the IB exam.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French 6 A/B </w:t>
            </w:r>
          </w:p>
          <w:p w:rsidR="00000000" w:rsidDel="00000000" w:rsidP="00000000" w:rsidRDefault="00000000" w:rsidRPr="00000000" w14:paraId="00000041">
            <w:pPr>
              <w:widowControl w:val="0"/>
              <w:spacing w:before="277.526855468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42">
            <w:pPr>
              <w:widowControl w:val="0"/>
              <w:spacing w:before="11.527099609375"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French 5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WLG2046A / WLG2046B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5.68408012390137" w:lineRule="auto"/>
              <w:ind w:left="96.7681884765625" w:right="187.864990234375" w:firstLine="1.39434814453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Continuation of the advanced French communications course using everyday situations and media  sources to enhance their communication skills through five major themes.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French 6 A/B </w:t>
            </w:r>
          </w:p>
          <w:p w:rsidR="00000000" w:rsidDel="00000000" w:rsidP="00000000" w:rsidRDefault="00000000" w:rsidRPr="00000000" w14:paraId="00000046">
            <w:pPr>
              <w:widowControl w:val="0"/>
              <w:spacing w:before="279.926757812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47">
            <w:pPr>
              <w:widowControl w:val="0"/>
              <w:spacing w:before="11.126708984375" w:line="243.38141441345215" w:lineRule="auto"/>
              <w:ind w:left="175.92010498046875" w:right="101.9903564453125" w:firstLine="0"/>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IB French 5 A/B or French 5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WLG2210A / WLG2210B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5.6828498840332" w:lineRule="auto"/>
              <w:ind w:left="96.7681884765625" w:right="182.401123046875" w:firstLine="1.39434814453125"/>
              <w:rPr>
                <w:rFonts w:ascii="Calibri" w:cs="Calibri" w:eastAsia="Calibri" w:hAnsi="Calibri"/>
                <w:b w:val="1"/>
                <w:sz w:val="26"/>
                <w:szCs w:val="26"/>
              </w:rPr>
            </w:pPr>
            <w:r w:rsidDel="00000000" w:rsidR="00000000" w:rsidRPr="00000000">
              <w:rPr>
                <w:rFonts w:ascii="Calibri" w:cs="Calibri" w:eastAsia="Calibri" w:hAnsi="Calibri"/>
                <w:sz w:val="19.920000076293945"/>
                <w:szCs w:val="19.920000076293945"/>
                <w:rtl w:val="0"/>
              </w:rPr>
              <w:t xml:space="preserve">Continuation of the advanced French communications course using everyday situations and media  sources to enhance their communication skills through five major themes.  This course prepares the student for the IB exam.</w:t>
            </w:r>
            <w:r w:rsidDel="00000000" w:rsidR="00000000" w:rsidRPr="00000000">
              <w:rPr>
                <w:rtl w:val="0"/>
              </w:rPr>
            </w:r>
          </w:p>
          <w:p w:rsidR="00000000" w:rsidDel="00000000" w:rsidP="00000000" w:rsidRDefault="00000000" w:rsidRPr="00000000" w14:paraId="0000004A">
            <w:pPr>
              <w:widowControl w:val="0"/>
              <w:spacing w:before="7.6171875" w:line="240" w:lineRule="auto"/>
              <w:ind w:left="0" w:firstLine="0"/>
              <w:rPr>
                <w:rFonts w:ascii="Calibri" w:cs="Calibri" w:eastAsia="Calibri" w:hAnsi="Calibri"/>
                <w:b w:val="1"/>
                <w:i w:val="1"/>
                <w:sz w:val="19.920000076293945"/>
                <w:szCs w:val="19.92000007629394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French 7 A/B </w:t>
            </w:r>
          </w:p>
          <w:p w:rsidR="00000000" w:rsidDel="00000000" w:rsidP="00000000" w:rsidRDefault="00000000" w:rsidRPr="00000000" w14:paraId="0000004C">
            <w:pPr>
              <w:widowControl w:val="0"/>
              <w:spacing w:before="277.5268554687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4D">
            <w:pPr>
              <w:widowControl w:val="0"/>
              <w:spacing w:before="11.126708984375"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IB French 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WLG2211A / WLG2211B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4.47978973388672" w:lineRule="auto"/>
              <w:ind w:left="96.7681884765625" w:right="181.534423828125" w:firstLine="1.39434814453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Continuation of the advanced French communications course using everyday situations and media  sources to enhance their communication skills. HL exam preparation. Acceptance in course based on Teacher recommendation. </w:t>
            </w:r>
          </w:p>
          <w:p w:rsidR="00000000" w:rsidDel="00000000" w:rsidP="00000000" w:rsidRDefault="00000000" w:rsidRPr="00000000" w14:paraId="00000050">
            <w:pPr>
              <w:widowControl w:val="0"/>
              <w:spacing w:before="8.614501953125" w:line="240" w:lineRule="auto"/>
              <w:ind w:left="93.97918701171875" w:firstLine="0"/>
              <w:rPr>
                <w:rFonts w:ascii="Calibri" w:cs="Calibri" w:eastAsia="Calibri" w:hAnsi="Calibri"/>
                <w:b w:val="1"/>
                <w:i w:val="1"/>
                <w:sz w:val="19.920000076293945"/>
                <w:szCs w:val="19.920000076293945"/>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669921875" w:line="244.63171005249023" w:lineRule="auto"/>
        <w:ind w:right="1058.480224609375"/>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SPANISH</w:t>
        <w:br w:type="textWrapping"/>
      </w:r>
    </w:p>
    <w:tbl>
      <w:tblPr>
        <w:tblStyle w:val="Table3"/>
        <w:tblW w:w="11326.7997741699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5.860343569561"/>
        <w:gridCol w:w="2275.860343569561"/>
        <w:gridCol w:w="6775.079087030803"/>
        <w:tblGridChange w:id="0">
          <w:tblGrid>
            <w:gridCol w:w="2275.860343569561"/>
            <w:gridCol w:w="2275.860343569561"/>
            <w:gridCol w:w="6775.079087030803"/>
          </w:tblGrid>
        </w:tblGridChange>
      </w:tblGrid>
      <w:tr>
        <w:trPr>
          <w:cantSplit w:val="0"/>
          <w:trHeight w:val="47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sz w:val="24"/>
                <w:szCs w:val="24"/>
                <w:rtl w:val="0"/>
              </w:rPr>
              <w:t xml:space="preserve">Course 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1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WLG2131A / WLG2131B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91.9873046875" w:right="230.888671875" w:firstLine="13.5455322265625"/>
              <w:jc w:val="lef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Students begin to learn to communicate orally and in writing in a culturally appropriate manner about topics related to daily life. They interpret basic information when listening and reading. Vocabulary and basic grammatical structures are taught within the context of these familiar topics. Culture is embedded throughout the course.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0" w:right="230.888671875" w:firstLine="0"/>
              <w:jc w:val="left"/>
              <w:rPr>
                <w:rFonts w:ascii="Calibri" w:cs="Calibri" w:eastAsia="Calibri" w:hAnsi="Calibri"/>
                <w:sz w:val="19.920000076293945"/>
                <w:szCs w:val="19.920000076293945"/>
              </w:rPr>
            </w:pPr>
            <w:r w:rsidDel="00000000" w:rsidR="00000000" w:rsidRPr="00000000">
              <w:rPr>
                <w:rtl w:val="0"/>
              </w:rPr>
            </w:r>
          </w:p>
        </w:tc>
      </w:tr>
      <w:tr>
        <w:trPr>
          <w:cantSplit w:val="0"/>
          <w:trHeight w:val="125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2 A/B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WLG2132A / WLG2132B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97.76397705078125" w:right="829.703369140625" w:hanging="1.99188232421875"/>
              <w:jc w:val="lef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Students expand their ability to communicate orally and in writing in a culturally appropriate manner about topics related to daily life. They interpret information when listening and reading. Vocabulary and grammatical structures are taught within the context of these topics. Culture is embedded throughout the course.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97.76397705078125" w:right="829.703369140625" w:hanging="1.99188232421875"/>
              <w:jc w:val="left"/>
              <w:rPr>
                <w:rFonts w:ascii="Calibri" w:cs="Calibri" w:eastAsia="Calibri" w:hAnsi="Calibri"/>
                <w:sz w:val="19.920000076293945"/>
                <w:szCs w:val="19.920000076293945"/>
              </w:rPr>
            </w:pPr>
            <w:r w:rsidDel="00000000" w:rsidR="00000000" w:rsidRPr="00000000">
              <w:rPr>
                <w:rtl w:val="0"/>
              </w:rPr>
            </w:r>
          </w:p>
        </w:tc>
      </w:tr>
      <w:tr>
        <w:trPr>
          <w:cantSplit w:val="0"/>
          <w:trHeight w:val="1255.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3 A/B (Hon)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73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487792968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WLG2138A / WLG2138B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5.68408012390137" w:lineRule="auto"/>
              <w:ind w:left="91.9873046875" w:right="509.5703125" w:firstLine="3.7847900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Students continue to expand their ability to communicate orally and in writing in a culturally appropriate manner about a variety of familiar topics. They interpret detailed information when listening and reading. Vocabulary and more complex grammatical structures are taught within the context of these topics. Culture is embedded throughout the course. </w:t>
            </w:r>
          </w:p>
          <w:p w:rsidR="00000000" w:rsidDel="00000000" w:rsidP="00000000" w:rsidRDefault="00000000" w:rsidRPr="00000000" w14:paraId="00000066">
            <w:pPr>
              <w:widowControl w:val="0"/>
              <w:spacing w:line="245.68408012390137" w:lineRule="auto"/>
              <w:ind w:left="91.9873046875" w:right="509.5703125" w:firstLine="3.7847900390625"/>
              <w:rPr>
                <w:rFonts w:ascii="Calibri" w:cs="Calibri" w:eastAsia="Calibri" w:hAnsi="Calibri"/>
                <w:sz w:val="19.920000076293945"/>
                <w:szCs w:val="19.920000076293945"/>
              </w:rPr>
            </w:pPr>
            <w:r w:rsidDel="00000000" w:rsidR="00000000" w:rsidRPr="00000000">
              <w:rPr>
                <w:rtl w:val="0"/>
              </w:rPr>
            </w:r>
          </w:p>
        </w:tc>
      </w:tr>
      <w:tr>
        <w:trPr>
          <w:cantSplit w:val="0"/>
          <w:trHeight w:val="152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4 A/B (Hon)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89.60006713867188" w:right="122.636718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3 A/B or Spanish 3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WLG2139A / WLG2139B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5.68482398986816" w:lineRule="auto"/>
              <w:ind w:left="95.7720947265625" w:right="332.08251953125" w:firstLine="0"/>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Students continue practicing skills attained in the lower levels and further their understanding of  advanced grammar structures and Spanish speaking countries and cultures through reading and listening authentic texts, videos, and podcasts. Oral communication skills are enhanced by delivering oral presentations and speaking the target language in group activities.</w:t>
            </w:r>
            <w:r w:rsidDel="00000000" w:rsidR="00000000" w:rsidRPr="00000000">
              <w:rPr>
                <w:rtl w:val="0"/>
              </w:rPr>
            </w:r>
          </w:p>
        </w:tc>
      </w:tr>
      <w:tr>
        <w:trPr>
          <w:cantSplit w:val="0"/>
          <w:trHeight w:val="125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5 A/B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6489257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4 A/B (Hon)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WLG2135A / WLG2135B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5.68482398986816" w:lineRule="auto"/>
              <w:ind w:left="95.7720947265625" w:right="332.0825195312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 level 5, students continue practicing skills attained in Spanish 4 and apply their understanding of advanced grammar structures and Spanish speaking countries and cultures through reading and listening authentic texts, videos, and podcasts. Oral communication skills are enhanced by delivering oral presentations and speaking the target language in group activities.</w:t>
            </w:r>
          </w:p>
          <w:p w:rsidR="00000000" w:rsidDel="00000000" w:rsidP="00000000" w:rsidRDefault="00000000" w:rsidRPr="00000000" w14:paraId="00000071">
            <w:pPr>
              <w:widowControl w:val="0"/>
              <w:spacing w:line="245.68482398986816" w:lineRule="auto"/>
              <w:ind w:left="95.7720947265625" w:right="332.08251953125" w:firstLine="0"/>
              <w:rPr>
                <w:rFonts w:ascii="Calibri" w:cs="Calibri" w:eastAsia="Calibri" w:hAnsi="Calibri"/>
                <w:sz w:val="19.920000076293945"/>
                <w:szCs w:val="19.920000076293945"/>
              </w:rPr>
            </w:pPr>
            <w:r w:rsidDel="00000000" w:rsidR="00000000" w:rsidRPr="00000000">
              <w:rPr>
                <w:rtl w:val="0"/>
              </w:rPr>
            </w:r>
          </w:p>
        </w:tc>
      </w:tr>
      <w:tr>
        <w:trPr>
          <w:cantSplit w:val="0"/>
          <w:trHeight w:val="1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Spanish 5 A/B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148.800048828125" w:right="127.0657348632812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4 A/B (Hon) or SSS A/B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WLG2227A / WLG2227B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5.68482398986816" w:lineRule="auto"/>
              <w:ind w:left="95.7720947265625" w:right="332.08251953125" w:firstLine="0"/>
              <w:rPr>
                <w:rFonts w:ascii="Calibri" w:cs="Calibri" w:eastAsia="Calibri" w:hAnsi="Calibri"/>
                <w:b w:val="1"/>
                <w:i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In level IB, students continue practicing skills attained in Spanish 4 and apply their understanding of advanced grammar structures and Spanish speaking countries and cultures through reading and listening authentic texts (text types), videos, and podcasts. Oral communication skills are enhanced by delivering oral presentations and speaking the target language in group activities.</w:t>
            </w:r>
            <w:r w:rsidDel="00000000" w:rsidR="00000000" w:rsidRPr="00000000">
              <w:rPr>
                <w:rtl w:val="0"/>
              </w:rPr>
            </w:r>
          </w:p>
        </w:tc>
      </w:tr>
      <w:tr>
        <w:trPr>
          <w:cantSplit w:val="0"/>
          <w:trHeight w:val="125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6 A/B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5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WLG2136A / WLG2136B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96.7681884765625" w:right="118.14453125" w:firstLine="1.3943481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Continuation of the advanced Spanish communications course using everyday situations and media  sources to enhance their communication skills. </w:t>
            </w:r>
          </w:p>
        </w:tc>
      </w:tr>
      <w:tr>
        <w:trPr>
          <w:cantSplit w:val="0"/>
          <w:trHeight w:val="1524.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Spanish 6 A/B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67333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3.38104248046875" w:lineRule="auto"/>
              <w:ind w:left="159.12002563476562" w:right="84.863891601562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Spanish 5 A/B or Spanish  5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WLG2228A / WLG2228B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56298828125" w:line="240" w:lineRule="auto"/>
              <w:ind w:left="93.97918701171875" w:right="0" w:firstLine="0"/>
              <w:jc w:val="lef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Instruction in IB Level 6 world language courses emphasizes critical analysis of the structural and stylistic characteristics of works, composing well-constructed extended essays, oral proficiency at the near-native level, and continued in-depth study of the life and civilization of pertinent countries. Students are prepared for the higher-level IB exam.</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56298828125" w:line="240" w:lineRule="auto"/>
              <w:ind w:left="93.97918701171875" w:right="0" w:firstLine="0"/>
              <w:jc w:val="left"/>
              <w:rPr>
                <w:rFonts w:ascii="Calibri" w:cs="Calibri" w:eastAsia="Calibri" w:hAnsi="Calibri"/>
                <w:sz w:val="19.920000076293945"/>
                <w:szCs w:val="19.920000076293945"/>
              </w:rPr>
            </w:pPr>
            <w:r w:rsidDel="00000000" w:rsidR="00000000" w:rsidRPr="00000000">
              <w:rPr>
                <w:rtl w:val="0"/>
              </w:rPr>
            </w:r>
          </w:p>
        </w:tc>
      </w:tr>
      <w:tr>
        <w:trPr>
          <w:cantSplit w:val="0"/>
          <w:trHeight w:val="1524.5999145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Spanish 7 A/B (HL) </w:t>
            </w:r>
          </w:p>
          <w:p w:rsidR="00000000" w:rsidDel="00000000" w:rsidP="00000000" w:rsidRDefault="00000000" w:rsidRPr="00000000" w14:paraId="00000083">
            <w:pPr>
              <w:widowControl w:val="0"/>
              <w:spacing w:before="277.52685546875" w:line="240" w:lineRule="auto"/>
              <w:ind w:right="778.316650390625"/>
              <w:jc w:val="right"/>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84">
            <w:pPr>
              <w:widowControl w:val="0"/>
              <w:spacing w:before="11.527099609375" w:line="240" w:lineRule="auto"/>
              <w:jc w:val="center"/>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IB Spanish 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212529"/>
                <w:sz w:val="23"/>
                <w:szCs w:val="23"/>
                <w:highlight w:val="white"/>
                <w:rtl w:val="0"/>
              </w:rPr>
              <w:t xml:space="preserve">WLG2229A / WLG2229B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4.47978973388672" w:lineRule="auto"/>
              <w:ind w:left="93.97918701171875" w:right="508.575439453125" w:firstLine="11.55364990234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Students continue to develop their reading and writing skills in preparation for the IB higher-level language examination.</w:t>
            </w:r>
          </w:p>
          <w:p w:rsidR="00000000" w:rsidDel="00000000" w:rsidP="00000000" w:rsidRDefault="00000000" w:rsidRPr="00000000" w14:paraId="00000087">
            <w:pPr>
              <w:widowControl w:val="0"/>
              <w:spacing w:line="244.47978973388672" w:lineRule="auto"/>
              <w:ind w:left="93.97918701171875" w:right="508.575439453125" w:firstLine="11.55364990234375"/>
              <w:rPr>
                <w:rFonts w:ascii="Calibri" w:cs="Calibri" w:eastAsia="Calibri" w:hAnsi="Calibri"/>
                <w:sz w:val="19.920000076293945"/>
                <w:szCs w:val="19.920000076293945"/>
              </w:rPr>
            </w:pPr>
            <w:r w:rsidDel="00000000" w:rsidR="00000000" w:rsidRPr="00000000">
              <w:rPr>
                <w:rtl w:val="0"/>
              </w:rPr>
            </w:r>
          </w:p>
        </w:tc>
      </w:tr>
      <w:tr>
        <w:trPr>
          <w:cantSplit w:val="0"/>
          <w:trHeight w:val="1643.91876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Spanish Language A/B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46289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Spanish 5 A/B or SSS 3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WLG2152A / WLG2152B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6260871887207" w:lineRule="auto"/>
              <w:ind w:left="97.564697265625" w:right="43.841552734375" w:hanging="7.370300292968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AP Spanish Language and Culture course engages students in an exploration of culture in both  contemporary and historical contexts. The course develops students’ awareness and appreciation of  products, both tangible (e.g., tools, books) and intangible (e.g., laws, conventions, institutions);  practices (patterns of social interactions within a culture);and perspectives (values, attitudes, and  assumptions that underlie both practices and products). </w:t>
            </w:r>
            <w:r w:rsidDel="00000000" w:rsidR="00000000" w:rsidRPr="00000000">
              <w:rPr>
                <w:rtl w:val="0"/>
              </w:rPr>
            </w:r>
          </w:p>
        </w:tc>
      </w:tr>
      <w:tr>
        <w:trPr>
          <w:cantSplit w:val="0"/>
          <w:trHeight w:val="1643.91876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AP Sapanish Literature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212529"/>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5.06260871887207" w:lineRule="auto"/>
              <w:ind w:left="97.564697265625" w:right="43.841552734375" w:hanging="7.37030029296875"/>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Actor" w:cs="Actor" w:eastAsia="Actor" w:hAnsi="Actor"/>
                <w:color w:val="1e1e1e"/>
                <w:sz w:val="20"/>
                <w:szCs w:val="20"/>
                <w:rtl w:val="0"/>
              </w:rPr>
              <w:t xml:space="preserve">AP Spanish Literature is equivalent to a colleague level introductory course of literature written in Spanish. Students continue to develop their interpretive, interpersonal, and presentational skills in Spanish language as well as critical reading and analytical writing as they explore short stories, novels, plays, essays, and poetry from Spain, Latin America, and U.S. Hispanic authors along with other non-required texts.</w:t>
            </w:r>
            <w:r w:rsidDel="00000000" w:rsidR="00000000" w:rsidRPr="00000000">
              <w:rPr>
                <w:rFonts w:ascii="Actor" w:cs="Actor" w:eastAsia="Actor" w:hAnsi="Actor"/>
                <w:i w:val="1"/>
                <w:color w:val="1e1e1e"/>
                <w:sz w:val="20"/>
                <w:szCs w:val="20"/>
                <w:u w:val="single"/>
                <w:rtl w:val="0"/>
              </w:rPr>
              <w:t xml:space="preserve"> </w:t>
            </w:r>
            <w:r w:rsidDel="00000000" w:rsidR="00000000" w:rsidRPr="00000000">
              <w:rPr>
                <w:rtl w:val="0"/>
              </w:rPr>
            </w:r>
          </w:p>
        </w:tc>
      </w:tr>
    </w:tb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2">
      <w:pPr>
        <w:widowControl w:val="0"/>
        <w:spacing w:before="98.6669921875" w:line="244.63171005249023" w:lineRule="auto"/>
        <w:ind w:right="1058.480224609375"/>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SPANISH FOR SPANISH SPEAKERS</w:t>
      </w:r>
    </w:p>
    <w:p w:rsidR="00000000" w:rsidDel="00000000" w:rsidP="00000000" w:rsidRDefault="00000000" w:rsidRPr="00000000" w14:paraId="00000093">
      <w:pPr>
        <w:widowControl w:val="0"/>
        <w:spacing w:before="98.6669921875" w:line="244.63171005249023" w:lineRule="auto"/>
        <w:ind w:right="1058.480224609375"/>
        <w:rPr>
          <w:rFonts w:ascii="Calibri" w:cs="Calibri" w:eastAsia="Calibri" w:hAnsi="Calibri"/>
          <w:b w:val="1"/>
          <w:sz w:val="26"/>
          <w:szCs w:val="26"/>
        </w:rPr>
      </w:pPr>
      <w:r w:rsidDel="00000000" w:rsidR="00000000" w:rsidRPr="00000000">
        <w:rPr>
          <w:rtl w:val="0"/>
        </w:rPr>
      </w:r>
    </w:p>
    <w:tbl>
      <w:tblPr>
        <w:tblStyle w:val="Table4"/>
        <w:tblW w:w="11326.7997741699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5.860343569561"/>
        <w:gridCol w:w="2275.860343569561"/>
        <w:gridCol w:w="6775.079087030803"/>
        <w:tblGridChange w:id="0">
          <w:tblGrid>
            <w:gridCol w:w="2275.860343569561"/>
            <w:gridCol w:w="2275.860343569561"/>
            <w:gridCol w:w="6775.079087030803"/>
          </w:tblGrid>
        </w:tblGridChange>
      </w:tblGrid>
      <w:tr>
        <w:trPr>
          <w:cantSplit w:val="0"/>
          <w:trHeight w:val="171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18.1280517578125" w:right="39.54833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for Spanish Speakers  1 A/B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(SSS 1)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Placement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18.1280517578125" w:right="39.54833984375"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WLG2141A / WLG2141B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03.73992919921875" w:right="299.949951171875" w:hanging="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Spanish for Spanish Speakers 1 provides language instruction for students with proficiency in Spanish, either because it is their first language or is spoken extensively in the home. The course integrates history, culture, language, and connections related to the Spanish-speaking world.</w:t>
            </w:r>
            <w:r w:rsidDel="00000000" w:rsidR="00000000" w:rsidRPr="00000000">
              <w:rPr>
                <w:rtl w:val="0"/>
              </w:rPr>
            </w:r>
          </w:p>
        </w:tc>
      </w:tr>
      <w:tr>
        <w:trPr>
          <w:cantSplit w:val="0"/>
          <w:trHeight w:val="2062.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18.1280517578125" w:right="39.54833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for Spanish Speakers  2 A/B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(SSS 2)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5634765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07421875" w:line="243.38141441345215" w:lineRule="auto"/>
              <w:ind w:left="343.1999969482422" w:right="272.85766601562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SSS 1 A/B or placement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18.1280517578125" w:right="39.54833984375"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WLG2142A / WLG2142B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552795410156" w:lineRule="auto"/>
              <w:ind w:left="96.7681884765625" w:right="512.930908203125" w:firstLine="1.3943481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Spanish for Spanish Speakers 2 provides language instruction for students with proficiency in Spanish, either because it is their first language or is spoken extensively in the home. The course integrates history, culture, language, and connections related to the Spanish-speaking world.</w:t>
            </w:r>
            <w:r w:rsidDel="00000000" w:rsidR="00000000" w:rsidRPr="00000000">
              <w:rPr>
                <w:rtl w:val="0"/>
              </w:rPr>
            </w:r>
          </w:p>
        </w:tc>
      </w:tr>
      <w:tr>
        <w:trPr>
          <w:cantSplit w:val="0"/>
          <w:trHeight w:val="205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18.1280517578125" w:right="39.54833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Spanish for Spanish Speakers  3 A/B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(SSS 3)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1.20720863342285" w:lineRule="auto"/>
              <w:ind w:left="343.1999969482422" w:right="273.135681152343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SSS 2 A/B or placement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18.1280517578125" w:right="39.54833984375" w:firstLine="0"/>
              <w:jc w:val="center"/>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color w:val="212529"/>
                <w:sz w:val="23"/>
                <w:szCs w:val="23"/>
                <w:highlight w:val="white"/>
                <w:rtl w:val="0"/>
              </w:rPr>
              <w:t xml:space="preserve">WLG2143A / WLG2143B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97.564697265625" w:right="184.337158203125" w:firstLine="7.9681396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sz w:val="19.920000076293945"/>
                <w:szCs w:val="19.920000076293945"/>
                <w:rtl w:val="0"/>
              </w:rPr>
              <w:t xml:space="preserve">Spanish for Spanish Speakers 3  provides language instruction for students with proficiency in Spanish, either because it is their first language or is spoken extensively in the home. It is an advanced-level course designed to prepare students for the Advanced Placement Spanish Language or Advanced Placement Spanish Literature exam.</w:t>
            </w: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06494140625" w:line="229.7843313217163" w:lineRule="auto"/>
        <w:ind w:left="16.800003051757812"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sectPr>
      <w:pgSz w:h="15840" w:w="12240" w:orient="portrait"/>
      <w:pgMar w:bottom="787.6792907714844" w:top="554.400634765625" w:left="559.1999816894531" w:right="354.000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cto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cto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